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D5F" w:rsidRDefault="000862FE" w:rsidP="000862FE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Radna inačica</w:t>
      </w:r>
    </w:p>
    <w:p w:rsidR="0071330B" w:rsidRPr="00E72BE2" w:rsidRDefault="000862FE" w:rsidP="0071330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8"/>
          <w:szCs w:val="28"/>
        </w:rPr>
        <w:t>GODIŠNJI IZVEDBENI KURIKULUM</w:t>
      </w:r>
      <w:r w:rsidR="008B3FBA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– POLITIKA I GOSPODARSTVO</w:t>
      </w:r>
      <w:r w:rsidR="008B3FBA">
        <w:rPr>
          <w:rFonts w:asciiTheme="minorHAnsi" w:hAnsiTheme="minorHAnsi" w:cstheme="minorHAnsi"/>
          <w:sz w:val="28"/>
          <w:szCs w:val="28"/>
        </w:rPr>
        <w:t xml:space="preserve"> za 4. razred srednje škole</w:t>
      </w:r>
    </w:p>
    <w:p w:rsidR="00672B65" w:rsidRPr="00D3186D" w:rsidRDefault="00672B65" w:rsidP="00672B65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2269"/>
        <w:gridCol w:w="3402"/>
        <w:gridCol w:w="3118"/>
        <w:gridCol w:w="4218"/>
      </w:tblGrid>
      <w:tr w:rsidR="00444E27" w:rsidRPr="00734D94" w:rsidTr="0071330B">
        <w:tc>
          <w:tcPr>
            <w:tcW w:w="0" w:type="auto"/>
          </w:tcPr>
          <w:p w:rsidR="000862FE" w:rsidRPr="00734D94" w:rsidRDefault="000862FE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b/>
                <w:sz w:val="18"/>
                <w:szCs w:val="18"/>
              </w:rPr>
              <w:t>TJEDAN</w:t>
            </w:r>
          </w:p>
        </w:tc>
        <w:tc>
          <w:tcPr>
            <w:tcW w:w="2269" w:type="dxa"/>
          </w:tcPr>
          <w:p w:rsidR="000862FE" w:rsidRPr="00734D94" w:rsidRDefault="000862FE" w:rsidP="000862F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734D94">
              <w:rPr>
                <w:rFonts w:ascii="Calibri" w:hAnsi="Calibri" w:cs="Calibri"/>
                <w:b/>
                <w:sz w:val="18"/>
                <w:szCs w:val="18"/>
              </w:rPr>
              <w:t>TEMATSKA CJELINA</w:t>
            </w:r>
          </w:p>
          <w:p w:rsidR="000862FE" w:rsidRPr="00734D94" w:rsidRDefault="000862FE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402" w:type="dxa"/>
          </w:tcPr>
          <w:p w:rsidR="000862FE" w:rsidRPr="00734D94" w:rsidRDefault="000862FE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b/>
                <w:sz w:val="18"/>
                <w:szCs w:val="18"/>
              </w:rPr>
              <w:t>ODGOJNO-OBRAZOVNI ISHODI</w:t>
            </w:r>
          </w:p>
        </w:tc>
        <w:tc>
          <w:tcPr>
            <w:tcW w:w="3118" w:type="dxa"/>
          </w:tcPr>
          <w:p w:rsidR="000862FE" w:rsidRPr="00734D94" w:rsidRDefault="000862FE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b/>
                <w:sz w:val="18"/>
                <w:szCs w:val="18"/>
              </w:rPr>
              <w:t>NASTAVNA TEMA</w:t>
            </w:r>
          </w:p>
        </w:tc>
        <w:tc>
          <w:tcPr>
            <w:tcW w:w="4218" w:type="dxa"/>
          </w:tcPr>
          <w:p w:rsidR="000862FE" w:rsidRPr="00734D94" w:rsidRDefault="000862FE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b/>
                <w:sz w:val="18"/>
                <w:szCs w:val="18"/>
              </w:rPr>
              <w:t>OČEKIVANJA MEĐUPREDMETNIH TEMA</w:t>
            </w:r>
          </w:p>
        </w:tc>
      </w:tr>
      <w:tr w:rsidR="00C851F2" w:rsidRPr="00734D94" w:rsidTr="005B0E47">
        <w:trPr>
          <w:trHeight w:val="1095"/>
        </w:trPr>
        <w:tc>
          <w:tcPr>
            <w:tcW w:w="0" w:type="auto"/>
          </w:tcPr>
          <w:p w:rsidR="00C851F2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1.</w:t>
            </w: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2269" w:type="dxa"/>
            <w:vMerge w:val="restart"/>
          </w:tcPr>
          <w:p w:rsidR="00C851F2" w:rsidRPr="00734D94" w:rsidRDefault="00C851F2" w:rsidP="00EF0AA6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734D94">
              <w:rPr>
                <w:rFonts w:ascii="Calibri" w:hAnsi="Calibri" w:cs="Calibri"/>
                <w:bCs/>
                <w:sz w:val="18"/>
                <w:szCs w:val="18"/>
              </w:rPr>
              <w:t>POLTIKA I POLITIČKO DJELOVANJE</w:t>
            </w: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</w:tcPr>
          <w:p w:rsidR="00C851F2" w:rsidRDefault="00C851F2" w:rsidP="006B75C5"/>
          <w:p w:rsidR="00C851F2" w:rsidRDefault="00C851F2" w:rsidP="006B75C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75C5">
              <w:rPr>
                <w:rFonts w:asciiTheme="minorHAnsi" w:hAnsiTheme="minorHAnsi" w:cstheme="minorHAnsi"/>
                <w:sz w:val="18"/>
                <w:szCs w:val="18"/>
              </w:rPr>
              <w:t>PG A.1.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</w:t>
            </w:r>
            <w:r w:rsidRPr="006B75C5">
              <w:rPr>
                <w:rFonts w:asciiTheme="minorHAnsi" w:hAnsiTheme="minorHAnsi" w:cstheme="minorHAnsi"/>
                <w:sz w:val="18"/>
                <w:szCs w:val="18"/>
              </w:rPr>
              <w:t>rgumentirano objašnjava obilježja političke zajednice i položaj građana u njoj.</w:t>
            </w:r>
          </w:p>
          <w:p w:rsidR="00C851F2" w:rsidRDefault="00C851F2" w:rsidP="006B75C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851F2" w:rsidRDefault="00C851F2" w:rsidP="006B75C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PG A.2. A</w:t>
            </w:r>
            <w:r w:rsidRPr="006B75C5">
              <w:rPr>
                <w:rFonts w:asciiTheme="minorHAnsi" w:hAnsiTheme="minorHAnsi" w:cstheme="minorHAnsi"/>
                <w:sz w:val="18"/>
                <w:szCs w:val="18"/>
              </w:rPr>
              <w:t>nalizira i procjenjuje različite strukture vlasti i koncept vladavine prava.</w:t>
            </w:r>
          </w:p>
          <w:p w:rsidR="00C851F2" w:rsidRDefault="00C851F2" w:rsidP="006B75C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851F2" w:rsidRPr="006B75C5" w:rsidRDefault="00C851F2" w:rsidP="006B75C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PG C.1. P</w:t>
            </w:r>
            <w:r w:rsidRPr="006B75C5">
              <w:rPr>
                <w:rFonts w:asciiTheme="minorHAnsi" w:hAnsiTheme="minorHAnsi" w:cstheme="minorHAnsi"/>
                <w:sz w:val="18"/>
                <w:szCs w:val="18"/>
              </w:rPr>
              <w:t>rocjenjuje i promiče zaštitu i razvoj ljudskih prava te sudjelovanje građana u razvoju demokratskih odnosa.</w:t>
            </w:r>
          </w:p>
          <w:p w:rsidR="00C851F2" w:rsidRPr="006B75C5" w:rsidRDefault="00C851F2" w:rsidP="006B75C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851F2" w:rsidRPr="006B75C5" w:rsidRDefault="00C851F2" w:rsidP="006B75C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PG C.3. </w:t>
            </w:r>
            <w:r w:rsidRPr="006B75C5">
              <w:rPr>
                <w:rFonts w:asciiTheme="minorHAnsi" w:hAnsiTheme="minorHAnsi" w:cstheme="minorHAnsi"/>
                <w:sz w:val="18"/>
                <w:szCs w:val="18"/>
              </w:rPr>
              <w:t>Primjenjuje participacijske vještine u aktivnostima civilnog društva.</w:t>
            </w: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:rsidR="00C851F2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Uvodni sat</w:t>
            </w: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Što je politika</w:t>
            </w:r>
          </w:p>
        </w:tc>
        <w:tc>
          <w:tcPr>
            <w:tcW w:w="4218" w:type="dxa"/>
            <w:vMerge w:val="restart"/>
          </w:tcPr>
          <w:p w:rsidR="00C851F2" w:rsidRPr="00734D94" w:rsidRDefault="00C851F2" w:rsidP="007D2811">
            <w:pPr>
              <w:spacing w:after="48"/>
              <w:textAlignment w:val="baseline"/>
              <w:rPr>
                <w:rFonts w:asciiTheme="minorHAnsi" w:hAnsiTheme="minorHAnsi"/>
                <w:color w:val="231F20"/>
                <w:sz w:val="18"/>
                <w:szCs w:val="18"/>
              </w:rPr>
            </w:pPr>
            <w:proofErr w:type="spellStart"/>
            <w:r w:rsidRPr="00734D94">
              <w:rPr>
                <w:rFonts w:asciiTheme="minorHAnsi" w:hAnsiTheme="minorHAnsi"/>
                <w:color w:val="231F20"/>
                <w:sz w:val="18"/>
                <w:szCs w:val="18"/>
              </w:rPr>
              <w:t>goo</w:t>
            </w:r>
            <w:proofErr w:type="spellEnd"/>
            <w:r w:rsidRPr="00734D94">
              <w:rPr>
                <w:rFonts w:asciiTheme="minorHAnsi" w:hAnsiTheme="minorHAnsi"/>
                <w:color w:val="231F20"/>
                <w:sz w:val="18"/>
                <w:szCs w:val="18"/>
              </w:rPr>
              <w:t xml:space="preserve"> A.5.1. Aktivno sudjeluje u zaštiti i promicanju ljudskih prava</w:t>
            </w:r>
          </w:p>
          <w:p w:rsidR="00C851F2" w:rsidRPr="00734D94" w:rsidRDefault="00C851F2" w:rsidP="007D2811">
            <w:pPr>
              <w:spacing w:after="48"/>
              <w:textAlignment w:val="baseline"/>
              <w:rPr>
                <w:rFonts w:asciiTheme="minorHAnsi" w:hAnsiTheme="minorHAnsi"/>
                <w:color w:val="231F20"/>
                <w:sz w:val="18"/>
                <w:szCs w:val="18"/>
              </w:rPr>
            </w:pPr>
            <w:proofErr w:type="spellStart"/>
            <w:r w:rsidRPr="00734D94">
              <w:rPr>
                <w:rFonts w:asciiTheme="minorHAnsi" w:hAnsiTheme="minorHAnsi"/>
                <w:color w:val="231F20"/>
                <w:sz w:val="18"/>
                <w:szCs w:val="18"/>
              </w:rPr>
              <w:t>goo</w:t>
            </w:r>
            <w:proofErr w:type="spellEnd"/>
            <w:r w:rsidRPr="00734D94">
              <w:rPr>
                <w:rFonts w:asciiTheme="minorHAnsi" w:hAnsiTheme="minorHAnsi"/>
                <w:color w:val="231F20"/>
                <w:sz w:val="18"/>
                <w:szCs w:val="18"/>
              </w:rPr>
              <w:t xml:space="preserve"> A.5.2. Promiče ulogu institucija i organizacija u zaštiti ljudskih prava.</w:t>
            </w:r>
          </w:p>
          <w:p w:rsidR="00C851F2" w:rsidRDefault="00C851F2" w:rsidP="007D2811">
            <w:pPr>
              <w:spacing w:after="48"/>
              <w:textAlignment w:val="baseline"/>
              <w:rPr>
                <w:rFonts w:asciiTheme="minorHAnsi" w:hAnsiTheme="minorHAnsi"/>
                <w:color w:val="231F20"/>
                <w:sz w:val="18"/>
                <w:szCs w:val="18"/>
              </w:rPr>
            </w:pPr>
            <w:proofErr w:type="spellStart"/>
            <w:r w:rsidRPr="00734D94">
              <w:rPr>
                <w:rFonts w:asciiTheme="minorHAnsi" w:hAnsiTheme="minorHAnsi"/>
                <w:color w:val="231F20"/>
                <w:sz w:val="18"/>
                <w:szCs w:val="18"/>
              </w:rPr>
              <w:t>goo</w:t>
            </w:r>
            <w:proofErr w:type="spellEnd"/>
            <w:r w:rsidRPr="00734D94">
              <w:rPr>
                <w:rFonts w:asciiTheme="minorHAnsi" w:hAnsiTheme="minorHAnsi"/>
                <w:color w:val="231F20"/>
                <w:sz w:val="18"/>
                <w:szCs w:val="18"/>
              </w:rPr>
              <w:t xml:space="preserve"> A.5.3. Promiče pravo na rad i radnička prava.</w:t>
            </w:r>
          </w:p>
          <w:p w:rsidR="00C851F2" w:rsidRPr="00734D94" w:rsidRDefault="00C851F2" w:rsidP="007D2811">
            <w:pPr>
              <w:spacing w:after="48"/>
              <w:textAlignment w:val="baseline"/>
              <w:rPr>
                <w:rFonts w:asciiTheme="minorHAnsi" w:hAnsiTheme="minorHAnsi"/>
                <w:color w:val="231F20"/>
                <w:sz w:val="18"/>
                <w:szCs w:val="18"/>
              </w:rPr>
            </w:pPr>
            <w:proofErr w:type="spellStart"/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>goo</w:t>
            </w:r>
            <w:proofErr w:type="spellEnd"/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 xml:space="preserve"> B.5.3. Analizira ustrojstvo vlasti u Republici Hrvatskoj i europskoj uniji.</w:t>
            </w:r>
          </w:p>
          <w:p w:rsidR="00C851F2" w:rsidRPr="00734D94" w:rsidRDefault="00C851F2" w:rsidP="0071330B">
            <w:pPr>
              <w:spacing w:after="48"/>
              <w:textAlignment w:val="baseline"/>
              <w:rPr>
                <w:rFonts w:asciiTheme="minorHAnsi" w:hAnsiTheme="minorHAnsi"/>
                <w:color w:val="231F20"/>
                <w:sz w:val="18"/>
                <w:szCs w:val="18"/>
              </w:rPr>
            </w:pPr>
            <w:proofErr w:type="spellStart"/>
            <w:r w:rsidRPr="00734D94">
              <w:rPr>
                <w:rFonts w:asciiTheme="minorHAnsi" w:hAnsiTheme="minorHAnsi"/>
                <w:color w:val="231F20"/>
                <w:sz w:val="18"/>
                <w:szCs w:val="18"/>
              </w:rPr>
              <w:t>goo</w:t>
            </w:r>
            <w:proofErr w:type="spellEnd"/>
            <w:r w:rsidRPr="00734D94">
              <w:rPr>
                <w:rFonts w:asciiTheme="minorHAnsi" w:hAnsiTheme="minorHAnsi"/>
                <w:color w:val="231F20"/>
                <w:sz w:val="18"/>
                <w:szCs w:val="18"/>
              </w:rPr>
              <w:t xml:space="preserve"> C.5.1. Aktivno sudjeluje u građanskim inicijativama.</w:t>
            </w:r>
          </w:p>
          <w:p w:rsidR="00C851F2" w:rsidRPr="00734D94" w:rsidRDefault="00C851F2" w:rsidP="0071330B">
            <w:pPr>
              <w:spacing w:after="48"/>
              <w:textAlignment w:val="baseline"/>
              <w:rPr>
                <w:rFonts w:asciiTheme="minorHAnsi" w:hAnsiTheme="minorHAnsi"/>
                <w:color w:val="231F20"/>
                <w:sz w:val="18"/>
                <w:szCs w:val="18"/>
              </w:rPr>
            </w:pPr>
            <w:proofErr w:type="spellStart"/>
            <w:r w:rsidRPr="00734D94">
              <w:rPr>
                <w:rFonts w:asciiTheme="minorHAnsi" w:hAnsiTheme="minorHAnsi"/>
                <w:color w:val="231F20"/>
                <w:sz w:val="18"/>
                <w:szCs w:val="18"/>
              </w:rPr>
              <w:t>goo</w:t>
            </w:r>
            <w:proofErr w:type="spellEnd"/>
            <w:r w:rsidRPr="00734D94">
              <w:rPr>
                <w:rFonts w:asciiTheme="minorHAnsi" w:hAnsiTheme="minorHAnsi"/>
                <w:color w:val="231F20"/>
                <w:sz w:val="18"/>
                <w:szCs w:val="18"/>
              </w:rPr>
              <w:t xml:space="preserve"> C.5.3. Promiče kvalitetu života u zajednici.</w:t>
            </w:r>
          </w:p>
          <w:p w:rsidR="00C851F2" w:rsidRPr="00734D94" w:rsidRDefault="00C851F2" w:rsidP="0071330B">
            <w:pPr>
              <w:spacing w:after="48"/>
              <w:textAlignment w:val="baseline"/>
              <w:rPr>
                <w:rFonts w:asciiTheme="minorHAnsi" w:hAnsiTheme="minorHAnsi"/>
                <w:color w:val="231F20"/>
                <w:sz w:val="18"/>
                <w:szCs w:val="18"/>
              </w:rPr>
            </w:pPr>
            <w:proofErr w:type="spellStart"/>
            <w:r w:rsidRPr="00734D94">
              <w:rPr>
                <w:rFonts w:asciiTheme="minorHAnsi" w:hAnsiTheme="minorHAnsi"/>
                <w:color w:val="231F20"/>
                <w:sz w:val="18"/>
                <w:szCs w:val="18"/>
              </w:rPr>
              <w:t>goo</w:t>
            </w:r>
            <w:proofErr w:type="spellEnd"/>
            <w:r w:rsidRPr="00734D94">
              <w:rPr>
                <w:rFonts w:asciiTheme="minorHAnsi" w:hAnsiTheme="minorHAnsi"/>
                <w:color w:val="231F20"/>
                <w:sz w:val="18"/>
                <w:szCs w:val="18"/>
              </w:rPr>
              <w:t xml:space="preserve"> C.5.4. Promiče borbu protiv korupcije.</w:t>
            </w:r>
          </w:p>
          <w:p w:rsidR="00C851F2" w:rsidRPr="00734D94" w:rsidRDefault="00C851F2" w:rsidP="0071330B">
            <w:pPr>
              <w:spacing w:after="48"/>
              <w:rPr>
                <w:rFonts w:asciiTheme="minorHAnsi" w:hAnsiTheme="minorHAnsi"/>
                <w:color w:val="231F20"/>
                <w:sz w:val="18"/>
                <w:szCs w:val="18"/>
              </w:rPr>
            </w:pPr>
            <w:proofErr w:type="spellStart"/>
            <w:r w:rsidRPr="00734D94">
              <w:rPr>
                <w:rFonts w:asciiTheme="minorHAnsi" w:hAnsiTheme="minorHAnsi"/>
                <w:color w:val="231F20"/>
                <w:sz w:val="18"/>
                <w:szCs w:val="18"/>
              </w:rPr>
              <w:t>odr</w:t>
            </w:r>
            <w:proofErr w:type="spellEnd"/>
            <w:r w:rsidRPr="00734D94">
              <w:rPr>
                <w:rFonts w:asciiTheme="minorHAnsi" w:hAnsiTheme="minorHAnsi"/>
                <w:color w:val="231F20"/>
                <w:sz w:val="18"/>
                <w:szCs w:val="18"/>
              </w:rPr>
              <w:t xml:space="preserve"> B.5.2. Osmišljava i koristi se inovativnim i kreativnim oblicima djelovanja s ciljem održivosti.</w:t>
            </w:r>
          </w:p>
          <w:p w:rsidR="00C851F2" w:rsidRPr="00734D94" w:rsidRDefault="00C851F2" w:rsidP="0071330B">
            <w:pPr>
              <w:spacing w:after="48"/>
              <w:rPr>
                <w:rFonts w:asciiTheme="minorHAnsi" w:hAnsiTheme="minorHAnsi"/>
                <w:color w:val="231F20"/>
                <w:sz w:val="18"/>
                <w:szCs w:val="18"/>
              </w:rPr>
            </w:pPr>
            <w:proofErr w:type="spellStart"/>
            <w:r w:rsidRPr="00734D94">
              <w:rPr>
                <w:rFonts w:asciiTheme="minorHAnsi" w:hAnsiTheme="minorHAnsi"/>
                <w:color w:val="231F20"/>
                <w:sz w:val="18"/>
                <w:szCs w:val="18"/>
              </w:rPr>
              <w:t>odr</w:t>
            </w:r>
            <w:proofErr w:type="spellEnd"/>
            <w:r w:rsidRPr="00734D94">
              <w:rPr>
                <w:rFonts w:asciiTheme="minorHAnsi" w:hAnsiTheme="minorHAnsi"/>
                <w:color w:val="231F20"/>
                <w:sz w:val="18"/>
                <w:szCs w:val="18"/>
              </w:rPr>
              <w:t xml:space="preserve"> B.5.3. Sudjeluje u aktivnostima u školi i izvan škole za opće dobro.</w:t>
            </w:r>
          </w:p>
          <w:p w:rsidR="00C851F2" w:rsidRPr="00734D94" w:rsidRDefault="00C851F2" w:rsidP="0071330B">
            <w:pPr>
              <w:spacing w:after="48"/>
              <w:textAlignment w:val="baseline"/>
              <w:rPr>
                <w:rFonts w:asciiTheme="minorHAnsi" w:hAnsiTheme="minorHAnsi"/>
                <w:color w:val="231F20"/>
                <w:sz w:val="18"/>
                <w:szCs w:val="18"/>
              </w:rPr>
            </w:pPr>
            <w:r w:rsidRPr="00734D94">
              <w:rPr>
                <w:rFonts w:asciiTheme="minorHAnsi" w:hAnsiTheme="minorHAnsi"/>
                <w:color w:val="231F20"/>
                <w:sz w:val="18"/>
                <w:szCs w:val="18"/>
              </w:rPr>
              <w:t>Pod A.5.1. Primjenjuje inovativna i kreativna rješenja.</w:t>
            </w:r>
          </w:p>
          <w:p w:rsidR="00C851F2" w:rsidRPr="00734D94" w:rsidRDefault="00C851F2" w:rsidP="0071330B">
            <w:pPr>
              <w:spacing w:after="48"/>
              <w:textAlignment w:val="baseline"/>
              <w:rPr>
                <w:rFonts w:asciiTheme="minorHAnsi" w:hAnsiTheme="minorHAnsi"/>
                <w:color w:val="231F20"/>
                <w:sz w:val="18"/>
                <w:szCs w:val="18"/>
              </w:rPr>
            </w:pPr>
            <w:proofErr w:type="spellStart"/>
            <w:r w:rsidRPr="00734D94">
              <w:rPr>
                <w:rFonts w:asciiTheme="minorHAnsi" w:hAnsiTheme="minorHAnsi"/>
                <w:color w:val="231F20"/>
                <w:sz w:val="18"/>
                <w:szCs w:val="18"/>
              </w:rPr>
              <w:t>osr</w:t>
            </w:r>
            <w:proofErr w:type="spellEnd"/>
            <w:r w:rsidRPr="00734D94">
              <w:rPr>
                <w:rFonts w:asciiTheme="minorHAnsi" w:hAnsiTheme="minorHAnsi"/>
                <w:color w:val="231F20"/>
                <w:sz w:val="18"/>
                <w:szCs w:val="18"/>
              </w:rPr>
              <w:t xml:space="preserve"> B.5.1. Uviđa posljedice svojih i tuđih stavova/postupaka/izbora.</w:t>
            </w:r>
          </w:p>
          <w:p w:rsidR="00C851F2" w:rsidRPr="00734D94" w:rsidRDefault="00C851F2" w:rsidP="0071330B">
            <w:pPr>
              <w:spacing w:after="48"/>
              <w:textAlignment w:val="baseline"/>
              <w:rPr>
                <w:rFonts w:asciiTheme="minorHAnsi" w:hAnsiTheme="minorHAnsi"/>
                <w:color w:val="231F20"/>
                <w:sz w:val="18"/>
                <w:szCs w:val="18"/>
              </w:rPr>
            </w:pPr>
            <w:proofErr w:type="spellStart"/>
            <w:r w:rsidRPr="00734D94">
              <w:rPr>
                <w:rFonts w:asciiTheme="minorHAnsi" w:hAnsiTheme="minorHAnsi"/>
                <w:color w:val="231F20"/>
                <w:sz w:val="18"/>
                <w:szCs w:val="18"/>
              </w:rPr>
              <w:t>osr</w:t>
            </w:r>
            <w:proofErr w:type="spellEnd"/>
            <w:r w:rsidRPr="00734D94">
              <w:rPr>
                <w:rFonts w:asciiTheme="minorHAnsi" w:hAnsiTheme="minorHAnsi"/>
                <w:color w:val="231F20"/>
                <w:sz w:val="18"/>
                <w:szCs w:val="18"/>
              </w:rPr>
              <w:t xml:space="preserve"> B.5.2. Suradnički uči i radi u timu.</w:t>
            </w:r>
          </w:p>
          <w:p w:rsidR="00C851F2" w:rsidRPr="00734D94" w:rsidRDefault="00C851F2" w:rsidP="0071330B">
            <w:pPr>
              <w:spacing w:after="48"/>
              <w:textAlignment w:val="baseline"/>
              <w:rPr>
                <w:rFonts w:asciiTheme="minorHAnsi" w:hAnsiTheme="minorHAnsi"/>
                <w:color w:val="231F20"/>
                <w:sz w:val="18"/>
                <w:szCs w:val="18"/>
              </w:rPr>
            </w:pPr>
            <w:proofErr w:type="spellStart"/>
            <w:r w:rsidRPr="00734D94">
              <w:rPr>
                <w:rFonts w:asciiTheme="minorHAnsi" w:hAnsiTheme="minorHAnsi"/>
                <w:color w:val="231F20"/>
                <w:sz w:val="18"/>
                <w:szCs w:val="18"/>
              </w:rPr>
              <w:t>osr</w:t>
            </w:r>
            <w:proofErr w:type="spellEnd"/>
            <w:r w:rsidRPr="00734D94">
              <w:rPr>
                <w:rFonts w:asciiTheme="minorHAnsi" w:hAnsiTheme="minorHAnsi"/>
                <w:color w:val="231F20"/>
                <w:sz w:val="18"/>
                <w:szCs w:val="18"/>
              </w:rPr>
              <w:t xml:space="preserve"> B.5.3. Preuzima odgovornost za svoje ponašanje.</w:t>
            </w:r>
          </w:p>
          <w:p w:rsidR="00C851F2" w:rsidRPr="007D2811" w:rsidRDefault="00C851F2" w:rsidP="007D2811">
            <w:pPr>
              <w:spacing w:after="48"/>
              <w:textAlignment w:val="baseline"/>
              <w:rPr>
                <w:rFonts w:asciiTheme="minorHAnsi" w:hAnsiTheme="minorHAnsi"/>
                <w:color w:val="231F20"/>
                <w:sz w:val="18"/>
                <w:szCs w:val="18"/>
              </w:rPr>
            </w:pPr>
            <w:proofErr w:type="spellStart"/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>uku</w:t>
            </w:r>
            <w:proofErr w:type="spellEnd"/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 xml:space="preserve"> A.4/5.1. Upravljanje informacijama</w:t>
            </w:r>
          </w:p>
          <w:p w:rsidR="00C851F2" w:rsidRPr="007D2811" w:rsidRDefault="00C851F2" w:rsidP="007D2811">
            <w:pPr>
              <w:spacing w:after="48"/>
              <w:textAlignment w:val="baseline"/>
              <w:rPr>
                <w:rFonts w:asciiTheme="minorHAnsi" w:hAnsiTheme="minorHAnsi"/>
                <w:color w:val="231F20"/>
                <w:sz w:val="18"/>
                <w:szCs w:val="18"/>
              </w:rPr>
            </w:pPr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>Učenik samostalno traži nove informacije iz različitih izvora, transformira ih u novo znanje i uspješno primjenjuje pri rješavanju problema.</w:t>
            </w:r>
          </w:p>
          <w:p w:rsidR="00C851F2" w:rsidRPr="007D2811" w:rsidRDefault="00C851F2" w:rsidP="007D2811">
            <w:pPr>
              <w:spacing w:after="48"/>
              <w:textAlignment w:val="baseline"/>
              <w:rPr>
                <w:rFonts w:asciiTheme="minorHAnsi" w:hAnsiTheme="minorHAnsi"/>
                <w:color w:val="231F20"/>
                <w:sz w:val="18"/>
                <w:szCs w:val="18"/>
              </w:rPr>
            </w:pPr>
            <w:proofErr w:type="spellStart"/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>uku</w:t>
            </w:r>
            <w:proofErr w:type="spellEnd"/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 xml:space="preserve"> A.4/5.4. Kritičko mišljenje</w:t>
            </w:r>
          </w:p>
          <w:p w:rsidR="00C851F2" w:rsidRPr="007D2811" w:rsidRDefault="00C851F2" w:rsidP="007D2811">
            <w:pPr>
              <w:spacing w:after="48"/>
              <w:textAlignment w:val="baseline"/>
              <w:rPr>
                <w:rFonts w:asciiTheme="minorHAnsi" w:hAnsiTheme="minorHAnsi"/>
                <w:color w:val="231F20"/>
                <w:sz w:val="18"/>
                <w:szCs w:val="18"/>
              </w:rPr>
            </w:pPr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>Učenik samostalno kritički promišlja i vrednuje ideje.</w:t>
            </w:r>
          </w:p>
          <w:p w:rsidR="00C851F2" w:rsidRPr="007D2811" w:rsidRDefault="00C851F2" w:rsidP="007D2811">
            <w:pPr>
              <w:spacing w:after="48"/>
              <w:textAlignment w:val="baseline"/>
              <w:rPr>
                <w:rFonts w:asciiTheme="minorHAnsi" w:hAnsiTheme="minorHAnsi"/>
                <w:color w:val="231F20"/>
                <w:sz w:val="18"/>
                <w:szCs w:val="18"/>
              </w:rPr>
            </w:pPr>
            <w:proofErr w:type="spellStart"/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>uku</w:t>
            </w:r>
            <w:proofErr w:type="spellEnd"/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 xml:space="preserve"> B.4/5.1. Planiranje</w:t>
            </w:r>
          </w:p>
          <w:p w:rsidR="00C851F2" w:rsidRPr="007D2811" w:rsidRDefault="00C851F2" w:rsidP="007D2811">
            <w:pPr>
              <w:spacing w:after="48"/>
              <w:textAlignment w:val="baseline"/>
              <w:rPr>
                <w:rFonts w:asciiTheme="minorHAnsi" w:hAnsiTheme="minorHAnsi"/>
                <w:color w:val="231F20"/>
                <w:sz w:val="18"/>
                <w:szCs w:val="18"/>
              </w:rPr>
            </w:pPr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>Učenik samostalno određuje ciljeve učenja, odabire pristup učenju te planira učenje.</w:t>
            </w:r>
          </w:p>
          <w:p w:rsidR="00C851F2" w:rsidRPr="007D2811" w:rsidRDefault="00C851F2" w:rsidP="007D2811">
            <w:pPr>
              <w:spacing w:after="48"/>
              <w:textAlignment w:val="baseline"/>
              <w:rPr>
                <w:rFonts w:asciiTheme="minorHAnsi" w:hAnsiTheme="minorHAnsi"/>
                <w:color w:val="231F20"/>
                <w:sz w:val="18"/>
                <w:szCs w:val="18"/>
              </w:rPr>
            </w:pPr>
            <w:proofErr w:type="spellStart"/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lastRenderedPageBreak/>
              <w:t>uku</w:t>
            </w:r>
            <w:proofErr w:type="spellEnd"/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 xml:space="preserve"> B.4/5.2. Praćenje</w:t>
            </w:r>
          </w:p>
          <w:p w:rsidR="00C851F2" w:rsidRDefault="00C851F2" w:rsidP="007D2811">
            <w:pPr>
              <w:spacing w:after="48"/>
              <w:textAlignment w:val="baseline"/>
              <w:rPr>
                <w:rFonts w:asciiTheme="minorHAnsi" w:hAnsiTheme="minorHAnsi"/>
                <w:color w:val="231F20"/>
                <w:sz w:val="18"/>
                <w:szCs w:val="18"/>
              </w:rPr>
            </w:pPr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>Učenik prati učinkovitost učenja i svoje napredovanje tijekom učenja.</w:t>
            </w:r>
          </w:p>
          <w:p w:rsidR="00C851F2" w:rsidRDefault="00C851F2" w:rsidP="007D2811">
            <w:pPr>
              <w:spacing w:after="48"/>
              <w:textAlignment w:val="baseline"/>
              <w:rPr>
                <w:rFonts w:asciiTheme="minorHAnsi" w:hAnsiTheme="minorHAnsi"/>
                <w:color w:val="231F20"/>
                <w:sz w:val="18"/>
                <w:szCs w:val="18"/>
              </w:rPr>
            </w:pPr>
            <w:proofErr w:type="spellStart"/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>ikt</w:t>
            </w:r>
            <w:proofErr w:type="spellEnd"/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 xml:space="preserve"> A.5.2. Učenik se samostalno služi društvenim mrežama i računalnim oblacima za potrebe učenja i osobnoga razvoja.</w:t>
            </w:r>
          </w:p>
          <w:p w:rsidR="00C851F2" w:rsidRPr="007D2811" w:rsidRDefault="00C851F2" w:rsidP="007D2811">
            <w:pPr>
              <w:spacing w:after="48"/>
              <w:textAlignment w:val="baseline"/>
              <w:rPr>
                <w:rFonts w:asciiTheme="minorHAnsi" w:hAnsiTheme="minorHAnsi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color w:val="231F20"/>
                <w:sz w:val="18"/>
                <w:szCs w:val="18"/>
              </w:rPr>
              <w:t>Zdr</w:t>
            </w:r>
            <w:proofErr w:type="spellEnd"/>
            <w:r>
              <w:rPr>
                <w:rFonts w:asciiTheme="minorHAnsi" w:hAnsiTheme="minorHAnsi"/>
                <w:color w:val="231F20"/>
                <w:sz w:val="18"/>
                <w:szCs w:val="18"/>
              </w:rPr>
              <w:t xml:space="preserve"> </w:t>
            </w:r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>B.5.1. Odabire ponašanje sukladno pravilima i normama zajednice.</w:t>
            </w:r>
          </w:p>
          <w:p w:rsidR="00C851F2" w:rsidRPr="007D2811" w:rsidRDefault="00C851F2" w:rsidP="007D2811">
            <w:pPr>
              <w:spacing w:after="48"/>
              <w:textAlignment w:val="baseline"/>
              <w:rPr>
                <w:rFonts w:asciiTheme="minorHAnsi" w:hAnsiTheme="minorHAnsi"/>
                <w:color w:val="231F20"/>
                <w:sz w:val="18"/>
                <w:szCs w:val="18"/>
              </w:rPr>
            </w:pPr>
          </w:p>
          <w:p w:rsidR="00C851F2" w:rsidRPr="007D2811" w:rsidRDefault="00C851F2" w:rsidP="007D2811">
            <w:pPr>
              <w:spacing w:after="48"/>
              <w:textAlignment w:val="baseline"/>
              <w:rPr>
                <w:rFonts w:asciiTheme="minorHAnsi" w:hAnsiTheme="minorHAnsi"/>
                <w:color w:val="231F20"/>
                <w:sz w:val="18"/>
                <w:szCs w:val="18"/>
              </w:rPr>
            </w:pPr>
          </w:p>
          <w:p w:rsidR="00C851F2" w:rsidRPr="007D2811" w:rsidRDefault="00C851F2" w:rsidP="007D2811">
            <w:pPr>
              <w:spacing w:after="48"/>
              <w:textAlignment w:val="baseline"/>
              <w:rPr>
                <w:rFonts w:asciiTheme="minorHAnsi" w:hAnsiTheme="minorHAnsi"/>
                <w:color w:val="231F20"/>
                <w:sz w:val="18"/>
                <w:szCs w:val="18"/>
              </w:rPr>
            </w:pP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851F2" w:rsidRPr="00734D94" w:rsidTr="005837A5">
        <w:trPr>
          <w:trHeight w:val="1345"/>
        </w:trPr>
        <w:tc>
          <w:tcPr>
            <w:tcW w:w="0" w:type="auto"/>
          </w:tcPr>
          <w:p w:rsidR="00C851F2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3.</w:t>
            </w: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2269" w:type="dxa"/>
            <w:vMerge/>
          </w:tcPr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:rsidR="00C851F2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Politika i političko djelovanje</w:t>
            </w: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Civilno društvo i politički akteri</w:t>
            </w: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18" w:type="dxa"/>
            <w:vMerge/>
          </w:tcPr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851F2" w:rsidRPr="00734D94" w:rsidTr="0084679B">
        <w:trPr>
          <w:trHeight w:val="889"/>
        </w:trPr>
        <w:tc>
          <w:tcPr>
            <w:tcW w:w="0" w:type="auto"/>
          </w:tcPr>
          <w:p w:rsidR="00C851F2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5.</w:t>
            </w: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6.</w:t>
            </w:r>
          </w:p>
        </w:tc>
        <w:tc>
          <w:tcPr>
            <w:tcW w:w="2269" w:type="dxa"/>
            <w:vMerge/>
          </w:tcPr>
          <w:p w:rsidR="00C851F2" w:rsidRPr="00734D94" w:rsidRDefault="00C851F2" w:rsidP="00EF0AA6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:rsidR="00C851F2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Vlast i vrste vlasti</w:t>
            </w: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Odnos vlasti, moći i autoriteta</w:t>
            </w: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18" w:type="dxa"/>
            <w:vMerge/>
          </w:tcPr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851F2" w:rsidRPr="00734D94" w:rsidTr="00F12998">
        <w:trPr>
          <w:trHeight w:val="1170"/>
        </w:trPr>
        <w:tc>
          <w:tcPr>
            <w:tcW w:w="0" w:type="auto"/>
          </w:tcPr>
          <w:p w:rsidR="00C851F2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7.</w:t>
            </w: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8.</w:t>
            </w: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9" w:type="dxa"/>
            <w:vMerge/>
          </w:tcPr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:rsidR="00C851F2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Državljani, narod, nacija</w:t>
            </w: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851F2" w:rsidRPr="00734D94" w:rsidRDefault="00C851F2" w:rsidP="000D159E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Nacionalne manjine</w:t>
            </w:r>
          </w:p>
        </w:tc>
        <w:tc>
          <w:tcPr>
            <w:tcW w:w="4218" w:type="dxa"/>
            <w:vMerge/>
          </w:tcPr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851F2" w:rsidRPr="00734D94" w:rsidTr="0073180C">
        <w:trPr>
          <w:trHeight w:val="2856"/>
        </w:trPr>
        <w:tc>
          <w:tcPr>
            <w:tcW w:w="0" w:type="auto"/>
          </w:tcPr>
          <w:p w:rsidR="00C851F2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9.</w:t>
            </w: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10.</w:t>
            </w:r>
          </w:p>
        </w:tc>
        <w:tc>
          <w:tcPr>
            <w:tcW w:w="2269" w:type="dxa"/>
          </w:tcPr>
          <w:p w:rsidR="00C851F2" w:rsidRPr="00734D94" w:rsidRDefault="00C851F2" w:rsidP="000402DF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POLITIČKI SUSTAVI</w:t>
            </w:r>
          </w:p>
        </w:tc>
        <w:tc>
          <w:tcPr>
            <w:tcW w:w="3402" w:type="dxa"/>
          </w:tcPr>
          <w:p w:rsidR="00C851F2" w:rsidRDefault="00C851F2" w:rsidP="006B75C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75C5">
              <w:rPr>
                <w:rFonts w:asciiTheme="minorHAnsi" w:hAnsiTheme="minorHAnsi" w:cstheme="minorHAnsi"/>
                <w:sz w:val="18"/>
                <w:szCs w:val="18"/>
              </w:rPr>
              <w:t>PG A.1.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</w:t>
            </w:r>
            <w:r w:rsidRPr="006B75C5">
              <w:rPr>
                <w:rFonts w:asciiTheme="minorHAnsi" w:hAnsiTheme="minorHAnsi" w:cstheme="minorHAnsi"/>
                <w:sz w:val="18"/>
                <w:szCs w:val="18"/>
              </w:rPr>
              <w:t>rgumentirano objašnjava obilježja političke zajednice i položaj građana u njoj.</w:t>
            </w:r>
          </w:p>
          <w:p w:rsidR="00C851F2" w:rsidRDefault="00C851F2" w:rsidP="006B75C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851F2" w:rsidRDefault="00C851F2" w:rsidP="006B75C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PG A.2. A</w:t>
            </w:r>
            <w:r w:rsidRPr="006B75C5">
              <w:rPr>
                <w:rFonts w:asciiTheme="minorHAnsi" w:hAnsiTheme="minorHAnsi" w:cstheme="minorHAnsi"/>
                <w:sz w:val="18"/>
                <w:szCs w:val="18"/>
              </w:rPr>
              <w:t>nalizira i procjenjuje različite strukture vlasti i koncept vladavine prava.</w:t>
            </w:r>
          </w:p>
          <w:p w:rsidR="00C851F2" w:rsidRDefault="00C851F2" w:rsidP="006B75C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851F2" w:rsidRPr="006B75C5" w:rsidRDefault="00C851F2" w:rsidP="006B75C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PG C.1. P</w:t>
            </w:r>
            <w:r w:rsidRPr="006B75C5">
              <w:rPr>
                <w:rFonts w:asciiTheme="minorHAnsi" w:hAnsiTheme="minorHAnsi" w:cstheme="minorHAnsi"/>
                <w:sz w:val="18"/>
                <w:szCs w:val="18"/>
              </w:rPr>
              <w:t>rocjenjuje i promiče zaštitu i razvoj ljudskih prava te sudjelovanje građana u razvoju demokratskih odnosa.</w:t>
            </w:r>
          </w:p>
          <w:p w:rsidR="00C851F2" w:rsidRPr="006B75C5" w:rsidRDefault="00C851F2" w:rsidP="006B75C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851F2" w:rsidRPr="006B75C5" w:rsidRDefault="00C851F2" w:rsidP="006B75C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PG C.3. </w:t>
            </w:r>
            <w:r w:rsidRPr="006B75C5">
              <w:rPr>
                <w:rFonts w:asciiTheme="minorHAnsi" w:hAnsiTheme="minorHAnsi" w:cstheme="minorHAnsi"/>
                <w:sz w:val="18"/>
                <w:szCs w:val="18"/>
              </w:rPr>
              <w:t>Primjenjuje participacijske vještine u aktivnostima civilnog društva.</w:t>
            </w: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:rsidR="00C851F2" w:rsidRDefault="00C851F2" w:rsidP="000D159E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Demokracija</w:t>
            </w:r>
          </w:p>
          <w:p w:rsidR="00C851F2" w:rsidRPr="00734D94" w:rsidRDefault="00C851F2" w:rsidP="000D159E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851F2" w:rsidRPr="00734D94" w:rsidRDefault="00C851F2" w:rsidP="008F3070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Ostali politički sustavi (totalitarizam, diktatura, aristokracija, republika, monarhija)</w:t>
            </w:r>
          </w:p>
        </w:tc>
        <w:tc>
          <w:tcPr>
            <w:tcW w:w="4218" w:type="dxa"/>
            <w:vMerge/>
          </w:tcPr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851F2" w:rsidRPr="00734D94" w:rsidTr="00DD429C">
        <w:trPr>
          <w:trHeight w:val="1109"/>
        </w:trPr>
        <w:tc>
          <w:tcPr>
            <w:tcW w:w="0" w:type="auto"/>
          </w:tcPr>
          <w:p w:rsidR="00C851F2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lastRenderedPageBreak/>
              <w:t>11.</w:t>
            </w: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12.</w:t>
            </w:r>
          </w:p>
        </w:tc>
        <w:tc>
          <w:tcPr>
            <w:tcW w:w="2269" w:type="dxa"/>
            <w:vMerge w:val="restart"/>
          </w:tcPr>
          <w:p w:rsidR="00C851F2" w:rsidRPr="00734D94" w:rsidRDefault="00C851F2" w:rsidP="000402DF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POLITIČKE STRANKE I IZBORI</w:t>
            </w:r>
          </w:p>
        </w:tc>
        <w:tc>
          <w:tcPr>
            <w:tcW w:w="3402" w:type="dxa"/>
            <w:vMerge w:val="restart"/>
          </w:tcPr>
          <w:p w:rsidR="00C851F2" w:rsidRDefault="00C851F2" w:rsidP="006B75C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75C5">
              <w:rPr>
                <w:rFonts w:asciiTheme="minorHAnsi" w:hAnsiTheme="minorHAnsi" w:cstheme="minorHAnsi"/>
                <w:sz w:val="18"/>
                <w:szCs w:val="18"/>
              </w:rPr>
              <w:t>PG A.1.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</w:t>
            </w:r>
            <w:r w:rsidRPr="006B75C5">
              <w:rPr>
                <w:rFonts w:asciiTheme="minorHAnsi" w:hAnsiTheme="minorHAnsi" w:cstheme="minorHAnsi"/>
                <w:sz w:val="18"/>
                <w:szCs w:val="18"/>
              </w:rPr>
              <w:t>rgumentirano objašnjava obilježja političke zajednice i položaj građana u njoj.</w:t>
            </w:r>
          </w:p>
          <w:p w:rsidR="00C851F2" w:rsidRDefault="00C851F2" w:rsidP="006B75C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851F2" w:rsidRDefault="00C851F2" w:rsidP="006B75C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PG A.2. A</w:t>
            </w:r>
            <w:r w:rsidRPr="006B75C5">
              <w:rPr>
                <w:rFonts w:asciiTheme="minorHAnsi" w:hAnsiTheme="minorHAnsi" w:cstheme="minorHAnsi"/>
                <w:sz w:val="18"/>
                <w:szCs w:val="18"/>
              </w:rPr>
              <w:t>nalizira i procjenjuje različite strukture vlasti i koncept vladavine prava.</w:t>
            </w:r>
          </w:p>
          <w:p w:rsidR="00C851F2" w:rsidRDefault="00C851F2" w:rsidP="006B75C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851F2" w:rsidRPr="006B75C5" w:rsidRDefault="00C851F2" w:rsidP="006B75C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PG C.1. P</w:t>
            </w:r>
            <w:r w:rsidRPr="006B75C5">
              <w:rPr>
                <w:rFonts w:asciiTheme="minorHAnsi" w:hAnsiTheme="minorHAnsi" w:cstheme="minorHAnsi"/>
                <w:sz w:val="18"/>
                <w:szCs w:val="18"/>
              </w:rPr>
              <w:t>rocjenjuje i promiče zaštitu i razvoj ljudskih prava te sudjelovanje građana u razvoju demokratskih odnosa.</w:t>
            </w:r>
          </w:p>
          <w:p w:rsidR="00C851F2" w:rsidRPr="006B75C5" w:rsidRDefault="00C851F2" w:rsidP="006B75C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851F2" w:rsidRPr="006B75C5" w:rsidRDefault="00C851F2" w:rsidP="006B75C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PG C.3. </w:t>
            </w:r>
            <w:r w:rsidRPr="006B75C5">
              <w:rPr>
                <w:rFonts w:asciiTheme="minorHAnsi" w:hAnsiTheme="minorHAnsi" w:cstheme="minorHAnsi"/>
                <w:sz w:val="18"/>
                <w:szCs w:val="18"/>
              </w:rPr>
              <w:t>Primjenjuje participacijske vještine u aktivnostima civilnog društva.</w:t>
            </w: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:rsidR="00C851F2" w:rsidRDefault="00C851F2" w:rsidP="008F3070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Što su političke stranke i koja im je funkcija</w:t>
            </w:r>
          </w:p>
          <w:p w:rsidR="00C851F2" w:rsidRPr="00734D94" w:rsidRDefault="00C851F2" w:rsidP="008F3070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Vrste političkih stranaka i pozicije političkog djelovanja političkih stranaka</w:t>
            </w:r>
          </w:p>
        </w:tc>
        <w:tc>
          <w:tcPr>
            <w:tcW w:w="4218" w:type="dxa"/>
            <w:vMerge/>
          </w:tcPr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851F2" w:rsidRPr="00734D94" w:rsidTr="00013EF6">
        <w:trPr>
          <w:trHeight w:val="889"/>
        </w:trPr>
        <w:tc>
          <w:tcPr>
            <w:tcW w:w="0" w:type="auto"/>
          </w:tcPr>
          <w:p w:rsidR="00C851F2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13.</w:t>
            </w: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14.</w:t>
            </w:r>
          </w:p>
        </w:tc>
        <w:tc>
          <w:tcPr>
            <w:tcW w:w="2269" w:type="dxa"/>
            <w:vMerge/>
          </w:tcPr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:rsidR="00C851F2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Izbori i izborno pravo</w:t>
            </w: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Izborni sustavi</w:t>
            </w: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18" w:type="dxa"/>
            <w:vMerge/>
          </w:tcPr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851F2" w:rsidRPr="00734D94" w:rsidTr="00A54B3D">
        <w:trPr>
          <w:trHeight w:val="1244"/>
        </w:trPr>
        <w:tc>
          <w:tcPr>
            <w:tcW w:w="0" w:type="auto"/>
          </w:tcPr>
          <w:p w:rsidR="00C851F2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15.</w:t>
            </w: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16.</w:t>
            </w: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</w:tcPr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DRŽAVA I USTROJSTVO VLASTI</w:t>
            </w:r>
          </w:p>
        </w:tc>
        <w:tc>
          <w:tcPr>
            <w:tcW w:w="3402" w:type="dxa"/>
            <w:vMerge w:val="restart"/>
          </w:tcPr>
          <w:p w:rsidR="00C851F2" w:rsidRDefault="00C851F2" w:rsidP="006B75C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75C5">
              <w:rPr>
                <w:rFonts w:asciiTheme="minorHAnsi" w:hAnsiTheme="minorHAnsi" w:cstheme="minorHAnsi"/>
                <w:sz w:val="18"/>
                <w:szCs w:val="18"/>
              </w:rPr>
              <w:t>PG A.1.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</w:t>
            </w:r>
            <w:r w:rsidRPr="006B75C5">
              <w:rPr>
                <w:rFonts w:asciiTheme="minorHAnsi" w:hAnsiTheme="minorHAnsi" w:cstheme="minorHAnsi"/>
                <w:sz w:val="18"/>
                <w:szCs w:val="18"/>
              </w:rPr>
              <w:t>rgumentirano objašnjava obilježja političke zajednice i položaj građana u njoj.</w:t>
            </w:r>
          </w:p>
          <w:p w:rsidR="00C851F2" w:rsidRDefault="00C851F2" w:rsidP="006B75C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851F2" w:rsidRDefault="00C851F2" w:rsidP="006B75C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PG A.2. A</w:t>
            </w:r>
            <w:r w:rsidRPr="006B75C5">
              <w:rPr>
                <w:rFonts w:asciiTheme="minorHAnsi" w:hAnsiTheme="minorHAnsi" w:cstheme="minorHAnsi"/>
                <w:sz w:val="18"/>
                <w:szCs w:val="18"/>
              </w:rPr>
              <w:t>nalizira i procjenjuje različite strukture vlasti i koncept vladavine prava.</w:t>
            </w:r>
          </w:p>
          <w:p w:rsidR="00C851F2" w:rsidRDefault="00C851F2" w:rsidP="006B75C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851F2" w:rsidRPr="006B75C5" w:rsidRDefault="00C851F2" w:rsidP="006B75C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PG C.1. P</w:t>
            </w:r>
            <w:r w:rsidRPr="006B75C5">
              <w:rPr>
                <w:rFonts w:asciiTheme="minorHAnsi" w:hAnsiTheme="minorHAnsi" w:cstheme="minorHAnsi"/>
                <w:sz w:val="18"/>
                <w:szCs w:val="18"/>
              </w:rPr>
              <w:t>rocjenjuje i promiče zaštitu i razvoj ljudskih prava te sudjelovanje građana u razvoju demokratskih odnosa.</w:t>
            </w:r>
          </w:p>
          <w:p w:rsidR="00C851F2" w:rsidRPr="006B75C5" w:rsidRDefault="00C851F2" w:rsidP="006B75C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851F2" w:rsidRPr="006B75C5" w:rsidRDefault="00C851F2" w:rsidP="006B75C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PG C.3. </w:t>
            </w:r>
            <w:r w:rsidRPr="006B75C5">
              <w:rPr>
                <w:rFonts w:asciiTheme="minorHAnsi" w:hAnsiTheme="minorHAnsi" w:cstheme="minorHAnsi"/>
                <w:sz w:val="18"/>
                <w:szCs w:val="18"/>
              </w:rPr>
              <w:t>Primjenjuje participacijske vještine u aktivnostima civilnog društva.</w:t>
            </w: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:rsidR="00C851F2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Država i ustrojstvo države (teritorijalno i političko ustrojstvo)</w:t>
            </w: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Ustrojstvo vlasti u Republici Hrvatskoj</w:t>
            </w:r>
          </w:p>
        </w:tc>
        <w:tc>
          <w:tcPr>
            <w:tcW w:w="4218" w:type="dxa"/>
            <w:vMerge/>
          </w:tcPr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851F2" w:rsidRPr="00734D94" w:rsidTr="00896727">
        <w:trPr>
          <w:trHeight w:val="669"/>
        </w:trPr>
        <w:tc>
          <w:tcPr>
            <w:tcW w:w="0" w:type="auto"/>
          </w:tcPr>
          <w:p w:rsidR="00C851F2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17.</w:t>
            </w: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18.</w:t>
            </w:r>
          </w:p>
        </w:tc>
        <w:tc>
          <w:tcPr>
            <w:tcW w:w="2269" w:type="dxa"/>
            <w:vMerge/>
          </w:tcPr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C851F2" w:rsidRPr="00734D94" w:rsidRDefault="00C851F2" w:rsidP="00F45A4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:rsidR="00C851F2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Ustav RH</w:t>
            </w: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851F2" w:rsidRPr="00734D94" w:rsidRDefault="00C851F2" w:rsidP="000B4B97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Uspostava samostalnosti i suvereniteta Republike Hrvatske</w:t>
            </w:r>
          </w:p>
        </w:tc>
        <w:tc>
          <w:tcPr>
            <w:tcW w:w="4218" w:type="dxa"/>
            <w:vMerge/>
          </w:tcPr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851F2" w:rsidRPr="00734D94" w:rsidTr="00F951DC">
        <w:trPr>
          <w:trHeight w:val="2197"/>
        </w:trPr>
        <w:tc>
          <w:tcPr>
            <w:tcW w:w="0" w:type="auto"/>
          </w:tcPr>
          <w:p w:rsidR="00C851F2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19.</w:t>
            </w: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20.</w:t>
            </w:r>
          </w:p>
        </w:tc>
        <w:tc>
          <w:tcPr>
            <w:tcW w:w="2269" w:type="dxa"/>
          </w:tcPr>
          <w:p w:rsidR="00C851F2" w:rsidRPr="00734D94" w:rsidRDefault="00C851F2" w:rsidP="00EF0AA6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734D94">
              <w:rPr>
                <w:rFonts w:ascii="Calibri" w:hAnsi="Calibri" w:cs="Calibri"/>
                <w:bCs/>
                <w:sz w:val="18"/>
                <w:szCs w:val="18"/>
              </w:rPr>
              <w:t>POLITIKA I JAVNOST</w:t>
            </w:r>
          </w:p>
          <w:p w:rsidR="00C851F2" w:rsidRPr="00734D94" w:rsidRDefault="00C851F2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</w:rPr>
            </w:pP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402" w:type="dxa"/>
          </w:tcPr>
          <w:p w:rsidR="00C851F2" w:rsidRDefault="00C851F2" w:rsidP="004E6A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PG A.2. A</w:t>
            </w:r>
            <w:r w:rsidRPr="006B75C5">
              <w:rPr>
                <w:rFonts w:asciiTheme="minorHAnsi" w:hAnsiTheme="minorHAnsi" w:cstheme="minorHAnsi"/>
                <w:sz w:val="18"/>
                <w:szCs w:val="18"/>
              </w:rPr>
              <w:t>nalizira i procjenjuje različite strukture vlasti i koncept vladavine prava.</w:t>
            </w:r>
          </w:p>
          <w:p w:rsidR="00C851F2" w:rsidRDefault="00C851F2" w:rsidP="004E6A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851F2" w:rsidRPr="006B75C5" w:rsidRDefault="00C851F2" w:rsidP="004E6A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PG C.1. P</w:t>
            </w:r>
            <w:r w:rsidRPr="006B75C5">
              <w:rPr>
                <w:rFonts w:asciiTheme="minorHAnsi" w:hAnsiTheme="minorHAnsi" w:cstheme="minorHAnsi"/>
                <w:sz w:val="18"/>
                <w:szCs w:val="18"/>
              </w:rPr>
              <w:t>rocjenjuje i promiče zaštitu i razvoj ljudskih prava te sudjelovanje građana u razvoju demokratskih odnosa.</w:t>
            </w:r>
          </w:p>
          <w:p w:rsidR="00C851F2" w:rsidRPr="006B75C5" w:rsidRDefault="00C851F2" w:rsidP="004E6A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851F2" w:rsidRPr="006B75C5" w:rsidRDefault="00C851F2" w:rsidP="004E6A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PG C.3. </w:t>
            </w:r>
            <w:r w:rsidRPr="006B75C5">
              <w:rPr>
                <w:rFonts w:asciiTheme="minorHAnsi" w:hAnsiTheme="minorHAnsi" w:cstheme="minorHAnsi"/>
                <w:sz w:val="18"/>
                <w:szCs w:val="18"/>
              </w:rPr>
              <w:t>Primjenjuje participacijske vještine u aktivnostima civilnog društva.</w:t>
            </w: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:rsidR="00C851F2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Ljudska prava i zaštita ljudskih prava</w:t>
            </w: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Međunarodno humanitarno pravo</w:t>
            </w:r>
          </w:p>
        </w:tc>
        <w:tc>
          <w:tcPr>
            <w:tcW w:w="4218" w:type="dxa"/>
            <w:vMerge/>
          </w:tcPr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93E88" w:rsidRPr="00734D94" w:rsidTr="0071330B">
        <w:tc>
          <w:tcPr>
            <w:tcW w:w="0" w:type="auto"/>
          </w:tcPr>
          <w:p w:rsidR="00693E88" w:rsidRPr="00734D94" w:rsidRDefault="00693E88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21.</w:t>
            </w:r>
          </w:p>
        </w:tc>
        <w:tc>
          <w:tcPr>
            <w:tcW w:w="2269" w:type="dxa"/>
            <w:vMerge w:val="restart"/>
          </w:tcPr>
          <w:p w:rsidR="00693E88" w:rsidRPr="00734D94" w:rsidRDefault="00693E88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GOSPODARSTVO I EKONOMIJA</w:t>
            </w:r>
          </w:p>
          <w:p w:rsidR="00693E88" w:rsidRPr="00734D94" w:rsidRDefault="00693E88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</w:tcPr>
          <w:p w:rsidR="004E6A96" w:rsidRDefault="004E6A96" w:rsidP="004E6A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PG A.2. A</w:t>
            </w:r>
            <w:r w:rsidRPr="006B75C5">
              <w:rPr>
                <w:rFonts w:asciiTheme="minorHAnsi" w:hAnsiTheme="minorHAnsi" w:cstheme="minorHAnsi"/>
                <w:sz w:val="18"/>
                <w:szCs w:val="18"/>
              </w:rPr>
              <w:t>nalizira i procjenjuje različite strukture vlasti i koncept vladavine prava.</w:t>
            </w:r>
          </w:p>
          <w:p w:rsidR="004E6A96" w:rsidRDefault="004E6A96" w:rsidP="004E6A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6A96" w:rsidRDefault="004E6A96" w:rsidP="004E6A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6A96" w:rsidRPr="004E6A96" w:rsidRDefault="004E6A96" w:rsidP="004E6A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PG B.1. </w:t>
            </w:r>
            <w:r w:rsidR="00AC47CC">
              <w:rPr>
                <w:rFonts w:asciiTheme="minorHAnsi" w:hAnsiTheme="minorHAnsi" w:cstheme="minorHAnsi"/>
                <w:sz w:val="18"/>
                <w:szCs w:val="18"/>
              </w:rPr>
              <w:t>Ar</w:t>
            </w:r>
            <w:r w:rsidRPr="004E6A96">
              <w:rPr>
                <w:rFonts w:asciiTheme="minorHAnsi" w:hAnsiTheme="minorHAnsi" w:cstheme="minorHAnsi"/>
                <w:sz w:val="18"/>
                <w:szCs w:val="18"/>
              </w:rPr>
              <w:t>gumentirano objašnjava obilježja ekonomske zajednice i položaj građana u njoj.</w:t>
            </w:r>
          </w:p>
          <w:p w:rsidR="004E6A96" w:rsidRDefault="004E6A96" w:rsidP="004E6A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6A96" w:rsidRDefault="004E6A96" w:rsidP="004E6A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PG B.2. </w:t>
            </w:r>
            <w:r w:rsidR="00AC47CC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4E6A96">
              <w:rPr>
                <w:rFonts w:asciiTheme="minorHAnsi" w:hAnsiTheme="minorHAnsi" w:cstheme="minorHAnsi"/>
                <w:sz w:val="18"/>
                <w:szCs w:val="18"/>
              </w:rPr>
              <w:t>rocjenjuje izazove ekonomije u sklopu održivoga gospodarskog razvoja.</w:t>
            </w:r>
          </w:p>
          <w:p w:rsidR="004E6A96" w:rsidRDefault="004E6A96" w:rsidP="004E6A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6A96" w:rsidRPr="004E6A96" w:rsidRDefault="004E6A96" w:rsidP="004E6A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PG B.3. </w:t>
            </w:r>
            <w:r w:rsidRPr="004E6A96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4E6A96">
              <w:rPr>
                <w:rFonts w:asciiTheme="minorHAnsi" w:hAnsiTheme="minorHAnsi" w:cstheme="minorHAnsi"/>
                <w:sz w:val="18"/>
                <w:szCs w:val="18"/>
              </w:rPr>
              <w:t>nalizira ekonomske potencijale gospodarstva lokalne zajednice i procjenjuje društvenu odgovornost poduzetništva te mogućnost poduzetničke inicijative.</w:t>
            </w:r>
          </w:p>
          <w:p w:rsidR="004E6A96" w:rsidRPr="004E6A96" w:rsidRDefault="004E6A96" w:rsidP="004E6A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6A96" w:rsidRDefault="004E6A96" w:rsidP="004E6A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6A96" w:rsidRDefault="004E6A96" w:rsidP="004E6A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PG C.1. P</w:t>
            </w:r>
            <w:r w:rsidRPr="006B75C5">
              <w:rPr>
                <w:rFonts w:asciiTheme="minorHAnsi" w:hAnsiTheme="minorHAnsi" w:cstheme="minorHAnsi"/>
                <w:sz w:val="18"/>
                <w:szCs w:val="18"/>
              </w:rPr>
              <w:t>rocjenjuje i promiče zaštitu i razvoj ljudskih prava te sudjelovanje građana u razvoju demokratskih odnosa.</w:t>
            </w:r>
          </w:p>
          <w:p w:rsidR="004E6A96" w:rsidRDefault="004E6A96" w:rsidP="004E6A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6A96" w:rsidRPr="004E6A96" w:rsidRDefault="004E6A96" w:rsidP="004E6A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PG C.2</w:t>
            </w:r>
            <w:r w:rsidRPr="004E6A96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="00AC47CC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4E6A96">
              <w:rPr>
                <w:rFonts w:asciiTheme="minorHAnsi" w:hAnsiTheme="minorHAnsi" w:cstheme="minorHAnsi"/>
                <w:sz w:val="18"/>
                <w:szCs w:val="18"/>
              </w:rPr>
              <w:t>rgumentirano objašnjava povezanost političkog i ekonomskog sustava Republike Hrvatske i položaj građana u njoj.</w:t>
            </w:r>
          </w:p>
          <w:p w:rsidR="004E6A96" w:rsidRPr="006B75C5" w:rsidRDefault="004E6A96" w:rsidP="004E6A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E6A96" w:rsidRPr="006B75C5" w:rsidRDefault="004E6A96" w:rsidP="004E6A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PG C.3. </w:t>
            </w:r>
            <w:r w:rsidRPr="006B75C5">
              <w:rPr>
                <w:rFonts w:asciiTheme="minorHAnsi" w:hAnsiTheme="minorHAnsi" w:cstheme="minorHAnsi"/>
                <w:sz w:val="18"/>
                <w:szCs w:val="18"/>
              </w:rPr>
              <w:t>Primjenjuje participacijske vještine u aktivnostima civilnog društva.</w:t>
            </w:r>
          </w:p>
          <w:p w:rsidR="00693E88" w:rsidRPr="00734D94" w:rsidRDefault="00693E88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:rsidR="00693E88" w:rsidRPr="00734D94" w:rsidRDefault="00693E88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lastRenderedPageBreak/>
              <w:t>Temeljni gospodarski pojmovi (razlika između gospodarstva i ekonomije, nastanak ekonomije, osnovna područja)</w:t>
            </w:r>
          </w:p>
        </w:tc>
        <w:tc>
          <w:tcPr>
            <w:tcW w:w="4218" w:type="dxa"/>
            <w:vMerge w:val="restart"/>
          </w:tcPr>
          <w:p w:rsidR="00324AB0" w:rsidRPr="007D2811" w:rsidRDefault="00324AB0" w:rsidP="00324AB0">
            <w:pPr>
              <w:spacing w:after="48"/>
              <w:textAlignment w:val="baseline"/>
              <w:rPr>
                <w:rFonts w:asciiTheme="minorHAnsi" w:hAnsiTheme="minorHAnsi"/>
                <w:color w:val="231F20"/>
                <w:sz w:val="18"/>
                <w:szCs w:val="18"/>
              </w:rPr>
            </w:pPr>
            <w:proofErr w:type="spellStart"/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>goo</w:t>
            </w:r>
            <w:proofErr w:type="spellEnd"/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 xml:space="preserve"> A.5.2. Promiče ulogu institucija i organizacija u zaštiti ljudskih prava.</w:t>
            </w:r>
          </w:p>
          <w:p w:rsidR="00324AB0" w:rsidRPr="007D2811" w:rsidRDefault="00324AB0" w:rsidP="00324AB0">
            <w:pPr>
              <w:spacing w:after="48"/>
              <w:textAlignment w:val="baseline"/>
              <w:rPr>
                <w:rFonts w:asciiTheme="minorHAnsi" w:hAnsiTheme="minorHAnsi"/>
                <w:color w:val="231F20"/>
                <w:sz w:val="18"/>
                <w:szCs w:val="18"/>
              </w:rPr>
            </w:pPr>
            <w:proofErr w:type="spellStart"/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>goo</w:t>
            </w:r>
            <w:proofErr w:type="spellEnd"/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 xml:space="preserve"> A.5.3. Promiče pravo na rad i radnička prava.</w:t>
            </w:r>
          </w:p>
          <w:p w:rsidR="00324AB0" w:rsidRPr="007D2811" w:rsidRDefault="00324AB0" w:rsidP="00324AB0">
            <w:pPr>
              <w:spacing w:after="48"/>
              <w:textAlignment w:val="baseline"/>
              <w:rPr>
                <w:rFonts w:asciiTheme="minorHAnsi" w:hAnsiTheme="minorHAnsi"/>
                <w:color w:val="231F20"/>
                <w:sz w:val="18"/>
                <w:szCs w:val="18"/>
              </w:rPr>
            </w:pPr>
            <w:proofErr w:type="spellStart"/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lastRenderedPageBreak/>
              <w:t>goo</w:t>
            </w:r>
            <w:proofErr w:type="spellEnd"/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 xml:space="preserve"> B.5.1. Promiče pravila demokratske zajednice.</w:t>
            </w:r>
          </w:p>
          <w:p w:rsidR="00324AB0" w:rsidRPr="007D2811" w:rsidRDefault="00324AB0" w:rsidP="00324AB0">
            <w:pPr>
              <w:spacing w:after="48"/>
              <w:textAlignment w:val="baseline"/>
              <w:rPr>
                <w:rFonts w:asciiTheme="minorHAnsi" w:hAnsiTheme="minorHAnsi"/>
                <w:color w:val="231F20"/>
                <w:sz w:val="18"/>
                <w:szCs w:val="18"/>
              </w:rPr>
            </w:pPr>
            <w:proofErr w:type="spellStart"/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>goo</w:t>
            </w:r>
            <w:proofErr w:type="spellEnd"/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 xml:space="preserve"> B.5.3. Analizira ustrojstvo vlasti u Republici Hrvatskoj i europskoj uniji.</w:t>
            </w:r>
          </w:p>
          <w:p w:rsidR="00324AB0" w:rsidRPr="007D2811" w:rsidRDefault="00324AB0" w:rsidP="00324AB0">
            <w:pPr>
              <w:spacing w:after="48"/>
              <w:textAlignment w:val="baseline"/>
              <w:rPr>
                <w:rFonts w:asciiTheme="minorHAnsi" w:hAnsiTheme="minorHAnsi"/>
                <w:color w:val="231F20"/>
                <w:sz w:val="18"/>
                <w:szCs w:val="18"/>
              </w:rPr>
            </w:pPr>
            <w:proofErr w:type="spellStart"/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>goo</w:t>
            </w:r>
            <w:proofErr w:type="spellEnd"/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 xml:space="preserve"> C.5.1. Aktivno sudjeluje u građanskim inicijativama.</w:t>
            </w:r>
          </w:p>
          <w:p w:rsidR="00324AB0" w:rsidRPr="007D2811" w:rsidRDefault="00324AB0" w:rsidP="00324AB0">
            <w:pPr>
              <w:spacing w:after="48"/>
              <w:textAlignment w:val="baseline"/>
              <w:rPr>
                <w:rFonts w:asciiTheme="minorHAnsi" w:hAnsiTheme="minorHAnsi"/>
                <w:color w:val="231F20"/>
                <w:sz w:val="18"/>
                <w:szCs w:val="18"/>
              </w:rPr>
            </w:pPr>
            <w:proofErr w:type="spellStart"/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>goo</w:t>
            </w:r>
            <w:proofErr w:type="spellEnd"/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 xml:space="preserve"> C.5.4. Promiče borbu protiv korupcije.</w:t>
            </w:r>
          </w:p>
          <w:p w:rsidR="00324AB0" w:rsidRPr="007D2811" w:rsidRDefault="00324AB0" w:rsidP="00324AB0">
            <w:pPr>
              <w:spacing w:after="48"/>
              <w:rPr>
                <w:rFonts w:asciiTheme="minorHAnsi" w:hAnsiTheme="minorHAnsi"/>
                <w:color w:val="231F20"/>
                <w:sz w:val="18"/>
                <w:szCs w:val="18"/>
              </w:rPr>
            </w:pPr>
            <w:proofErr w:type="spellStart"/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>odr</w:t>
            </w:r>
            <w:proofErr w:type="spellEnd"/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 xml:space="preserve"> A.5.2. Analizira načela održive proizvodnje i potrošnje.</w:t>
            </w:r>
          </w:p>
          <w:p w:rsidR="00324AB0" w:rsidRPr="007D2811" w:rsidRDefault="00324AB0" w:rsidP="00324AB0">
            <w:pPr>
              <w:spacing w:after="48"/>
              <w:rPr>
                <w:rFonts w:asciiTheme="minorHAnsi" w:hAnsiTheme="minorHAnsi"/>
                <w:color w:val="231F20"/>
                <w:sz w:val="18"/>
                <w:szCs w:val="18"/>
              </w:rPr>
            </w:pPr>
            <w:proofErr w:type="spellStart"/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>odr</w:t>
            </w:r>
            <w:proofErr w:type="spellEnd"/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 xml:space="preserve"> B.5.1. Kritički promišlja o utjecaju našega djelovanja na Zemlju i čovječanstvo.</w:t>
            </w:r>
          </w:p>
          <w:p w:rsidR="00324AB0" w:rsidRPr="007D2811" w:rsidRDefault="00324AB0" w:rsidP="00324AB0">
            <w:pPr>
              <w:spacing w:after="48"/>
              <w:rPr>
                <w:rFonts w:asciiTheme="minorHAnsi" w:hAnsiTheme="minorHAnsi"/>
                <w:color w:val="231F20"/>
                <w:sz w:val="18"/>
                <w:szCs w:val="18"/>
              </w:rPr>
            </w:pPr>
            <w:proofErr w:type="spellStart"/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>odr</w:t>
            </w:r>
            <w:proofErr w:type="spellEnd"/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 xml:space="preserve"> B.5.3. Sudjeluje u aktivnostima u školi i izvan škole za opće dobro.</w:t>
            </w:r>
          </w:p>
          <w:p w:rsidR="00324AB0" w:rsidRPr="007D2811" w:rsidRDefault="00324AB0" w:rsidP="00324AB0">
            <w:pPr>
              <w:spacing w:after="48"/>
              <w:rPr>
                <w:rFonts w:asciiTheme="minorHAnsi" w:hAnsiTheme="minorHAnsi"/>
                <w:color w:val="231F20"/>
                <w:sz w:val="18"/>
                <w:szCs w:val="18"/>
              </w:rPr>
            </w:pPr>
            <w:proofErr w:type="spellStart"/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>odr</w:t>
            </w:r>
            <w:proofErr w:type="spellEnd"/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 xml:space="preserve"> C.5.1. Objašnjava povezanost potrošnje resursa i pravedne raspodjele za osiguranje opće dobrobiti.</w:t>
            </w:r>
          </w:p>
          <w:p w:rsidR="00324AB0" w:rsidRDefault="00324AB0" w:rsidP="00324AB0">
            <w:pPr>
              <w:spacing w:after="48"/>
              <w:rPr>
                <w:rFonts w:asciiTheme="minorHAnsi" w:hAnsiTheme="minorHAnsi"/>
                <w:color w:val="231F20"/>
                <w:sz w:val="18"/>
                <w:szCs w:val="18"/>
              </w:rPr>
            </w:pPr>
            <w:proofErr w:type="spellStart"/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>odr</w:t>
            </w:r>
            <w:proofErr w:type="spellEnd"/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 xml:space="preserve"> C.5.2. Predlaže načine unapređenja osobne i opće dobrobiti.</w:t>
            </w:r>
          </w:p>
          <w:p w:rsidR="00324AB0" w:rsidRPr="00734D94" w:rsidRDefault="00324AB0" w:rsidP="00324AB0">
            <w:pPr>
              <w:spacing w:after="48"/>
              <w:textAlignment w:val="baseline"/>
              <w:rPr>
                <w:rFonts w:asciiTheme="minorHAnsi" w:hAnsiTheme="minorHAnsi"/>
                <w:color w:val="231F20"/>
                <w:sz w:val="18"/>
                <w:szCs w:val="18"/>
              </w:rPr>
            </w:pPr>
            <w:proofErr w:type="spellStart"/>
            <w:r w:rsidRPr="00734D94">
              <w:rPr>
                <w:rFonts w:asciiTheme="minorHAnsi" w:hAnsiTheme="minorHAnsi"/>
                <w:color w:val="231F20"/>
                <w:sz w:val="18"/>
                <w:szCs w:val="18"/>
              </w:rPr>
              <w:t>osr</w:t>
            </w:r>
            <w:proofErr w:type="spellEnd"/>
            <w:r w:rsidRPr="00734D94">
              <w:rPr>
                <w:rFonts w:asciiTheme="minorHAnsi" w:hAnsiTheme="minorHAnsi"/>
                <w:color w:val="231F20"/>
                <w:sz w:val="18"/>
                <w:szCs w:val="18"/>
              </w:rPr>
              <w:t xml:space="preserve"> B.5.1. Uviđa posljedice svojih i tuđih stavova/postupaka/izbora.</w:t>
            </w:r>
          </w:p>
          <w:p w:rsidR="00324AB0" w:rsidRPr="00734D94" w:rsidRDefault="00324AB0" w:rsidP="00324AB0">
            <w:pPr>
              <w:spacing w:after="48"/>
              <w:textAlignment w:val="baseline"/>
              <w:rPr>
                <w:rFonts w:asciiTheme="minorHAnsi" w:hAnsiTheme="minorHAnsi"/>
                <w:color w:val="231F20"/>
                <w:sz w:val="18"/>
                <w:szCs w:val="18"/>
              </w:rPr>
            </w:pPr>
            <w:proofErr w:type="spellStart"/>
            <w:r w:rsidRPr="00734D94">
              <w:rPr>
                <w:rFonts w:asciiTheme="minorHAnsi" w:hAnsiTheme="minorHAnsi"/>
                <w:color w:val="231F20"/>
                <w:sz w:val="18"/>
                <w:szCs w:val="18"/>
              </w:rPr>
              <w:t>osr</w:t>
            </w:r>
            <w:proofErr w:type="spellEnd"/>
            <w:r w:rsidRPr="00734D94">
              <w:rPr>
                <w:rFonts w:asciiTheme="minorHAnsi" w:hAnsiTheme="minorHAnsi"/>
                <w:color w:val="231F20"/>
                <w:sz w:val="18"/>
                <w:szCs w:val="18"/>
              </w:rPr>
              <w:t xml:space="preserve"> B.5.2. Suradnički uči i radi u timu.</w:t>
            </w:r>
          </w:p>
          <w:p w:rsidR="00324AB0" w:rsidRPr="00734D94" w:rsidRDefault="00324AB0" w:rsidP="00324AB0">
            <w:pPr>
              <w:spacing w:after="48"/>
              <w:textAlignment w:val="baseline"/>
              <w:rPr>
                <w:rFonts w:asciiTheme="minorHAnsi" w:hAnsiTheme="minorHAnsi"/>
                <w:color w:val="231F20"/>
                <w:sz w:val="18"/>
                <w:szCs w:val="18"/>
              </w:rPr>
            </w:pPr>
            <w:proofErr w:type="spellStart"/>
            <w:r w:rsidRPr="00734D94">
              <w:rPr>
                <w:rFonts w:asciiTheme="minorHAnsi" w:hAnsiTheme="minorHAnsi"/>
                <w:color w:val="231F20"/>
                <w:sz w:val="18"/>
                <w:szCs w:val="18"/>
              </w:rPr>
              <w:t>osr</w:t>
            </w:r>
            <w:proofErr w:type="spellEnd"/>
            <w:r w:rsidRPr="00734D94">
              <w:rPr>
                <w:rFonts w:asciiTheme="minorHAnsi" w:hAnsiTheme="minorHAnsi"/>
                <w:color w:val="231F20"/>
                <w:sz w:val="18"/>
                <w:szCs w:val="18"/>
              </w:rPr>
              <w:t xml:space="preserve"> B.5.3. Preuzima odgovornost za svoje ponašanje.</w:t>
            </w:r>
          </w:p>
          <w:p w:rsidR="00324AB0" w:rsidRPr="007D2811" w:rsidRDefault="00324AB0" w:rsidP="00324AB0">
            <w:pPr>
              <w:spacing w:after="48"/>
              <w:textAlignment w:val="baseline"/>
              <w:rPr>
                <w:rFonts w:asciiTheme="minorHAnsi" w:hAnsiTheme="minorHAnsi"/>
                <w:color w:val="231F20"/>
                <w:sz w:val="18"/>
                <w:szCs w:val="18"/>
              </w:rPr>
            </w:pPr>
            <w:proofErr w:type="spellStart"/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>uku</w:t>
            </w:r>
            <w:proofErr w:type="spellEnd"/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 xml:space="preserve"> A.4/5.1. Upravljanje informacijama</w:t>
            </w:r>
          </w:p>
          <w:p w:rsidR="00324AB0" w:rsidRPr="007D2811" w:rsidRDefault="00324AB0" w:rsidP="00324AB0">
            <w:pPr>
              <w:spacing w:after="48"/>
              <w:textAlignment w:val="baseline"/>
              <w:rPr>
                <w:rFonts w:asciiTheme="minorHAnsi" w:hAnsiTheme="minorHAnsi"/>
                <w:color w:val="231F20"/>
                <w:sz w:val="18"/>
                <w:szCs w:val="18"/>
              </w:rPr>
            </w:pPr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>Učenik samostalno traži nove informacije iz različitih izvora, transformira ih u novo znanje i uspješno primjenjuje pri rješavanju problema.</w:t>
            </w:r>
          </w:p>
          <w:p w:rsidR="00324AB0" w:rsidRPr="007D2811" w:rsidRDefault="00324AB0" w:rsidP="00324AB0">
            <w:pPr>
              <w:spacing w:after="48"/>
              <w:textAlignment w:val="baseline"/>
              <w:rPr>
                <w:rFonts w:asciiTheme="minorHAnsi" w:hAnsiTheme="minorHAnsi"/>
                <w:color w:val="231F20"/>
                <w:sz w:val="18"/>
                <w:szCs w:val="18"/>
              </w:rPr>
            </w:pPr>
            <w:proofErr w:type="spellStart"/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>uku</w:t>
            </w:r>
            <w:proofErr w:type="spellEnd"/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 xml:space="preserve"> A.4/5.4. Kritičko mišljenje</w:t>
            </w:r>
          </w:p>
          <w:p w:rsidR="00324AB0" w:rsidRPr="007D2811" w:rsidRDefault="00324AB0" w:rsidP="00324AB0">
            <w:pPr>
              <w:spacing w:after="48"/>
              <w:textAlignment w:val="baseline"/>
              <w:rPr>
                <w:rFonts w:asciiTheme="minorHAnsi" w:hAnsiTheme="minorHAnsi"/>
                <w:color w:val="231F20"/>
                <w:sz w:val="18"/>
                <w:szCs w:val="18"/>
              </w:rPr>
            </w:pPr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>Učenik samostalno kritički promišlja i vrednuje ideje.</w:t>
            </w:r>
          </w:p>
          <w:p w:rsidR="00324AB0" w:rsidRPr="007D2811" w:rsidRDefault="00324AB0" w:rsidP="00324AB0">
            <w:pPr>
              <w:spacing w:after="48"/>
              <w:textAlignment w:val="baseline"/>
              <w:rPr>
                <w:rFonts w:asciiTheme="minorHAnsi" w:hAnsiTheme="minorHAnsi"/>
                <w:color w:val="231F20"/>
                <w:sz w:val="18"/>
                <w:szCs w:val="18"/>
              </w:rPr>
            </w:pPr>
            <w:proofErr w:type="spellStart"/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>uku</w:t>
            </w:r>
            <w:proofErr w:type="spellEnd"/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 xml:space="preserve"> B.4/5.1. Planiranje</w:t>
            </w:r>
          </w:p>
          <w:p w:rsidR="00324AB0" w:rsidRPr="007D2811" w:rsidRDefault="00324AB0" w:rsidP="00324AB0">
            <w:pPr>
              <w:spacing w:after="48"/>
              <w:textAlignment w:val="baseline"/>
              <w:rPr>
                <w:rFonts w:asciiTheme="minorHAnsi" w:hAnsiTheme="minorHAnsi"/>
                <w:color w:val="231F20"/>
                <w:sz w:val="18"/>
                <w:szCs w:val="18"/>
              </w:rPr>
            </w:pPr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>Učenik samostalno određuje ciljeve učenja, odabire pristup učenju te planira učenje.</w:t>
            </w:r>
          </w:p>
          <w:p w:rsidR="00324AB0" w:rsidRPr="007D2811" w:rsidRDefault="00324AB0" w:rsidP="00324AB0">
            <w:pPr>
              <w:spacing w:after="48"/>
              <w:textAlignment w:val="baseline"/>
              <w:rPr>
                <w:rFonts w:asciiTheme="minorHAnsi" w:hAnsiTheme="minorHAnsi"/>
                <w:color w:val="231F20"/>
                <w:sz w:val="18"/>
                <w:szCs w:val="18"/>
              </w:rPr>
            </w:pPr>
            <w:proofErr w:type="spellStart"/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>uku</w:t>
            </w:r>
            <w:proofErr w:type="spellEnd"/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 xml:space="preserve"> B.4/5.2. Praćenje</w:t>
            </w:r>
          </w:p>
          <w:p w:rsidR="00324AB0" w:rsidRDefault="00324AB0" w:rsidP="00324AB0">
            <w:pPr>
              <w:spacing w:after="48"/>
              <w:textAlignment w:val="baseline"/>
              <w:rPr>
                <w:rFonts w:asciiTheme="minorHAnsi" w:hAnsiTheme="minorHAnsi"/>
                <w:color w:val="231F20"/>
                <w:sz w:val="18"/>
                <w:szCs w:val="18"/>
              </w:rPr>
            </w:pPr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>Učenik prati učinkovitost učenja i svoje napredovanje tijekom učenja.</w:t>
            </w:r>
          </w:p>
          <w:p w:rsidR="00324AB0" w:rsidRDefault="00324AB0" w:rsidP="00324AB0">
            <w:pPr>
              <w:spacing w:after="48"/>
              <w:textAlignment w:val="baseline"/>
              <w:rPr>
                <w:rFonts w:asciiTheme="minorHAnsi" w:hAnsiTheme="minorHAnsi"/>
                <w:color w:val="231F20"/>
                <w:sz w:val="18"/>
                <w:szCs w:val="18"/>
              </w:rPr>
            </w:pPr>
            <w:proofErr w:type="spellStart"/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>ikt</w:t>
            </w:r>
            <w:proofErr w:type="spellEnd"/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 xml:space="preserve"> A.5.2. Učenik se samostalno služi društvenim mrežama i računalnim oblacima za potrebe učenja i osobnoga razvoja.</w:t>
            </w:r>
          </w:p>
          <w:p w:rsidR="00324AB0" w:rsidRPr="007D2811" w:rsidRDefault="00324AB0" w:rsidP="00324AB0">
            <w:pPr>
              <w:spacing w:after="48"/>
              <w:textAlignment w:val="baseline"/>
              <w:rPr>
                <w:rFonts w:asciiTheme="minorHAnsi" w:hAnsiTheme="minorHAnsi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color w:val="231F20"/>
                <w:sz w:val="18"/>
                <w:szCs w:val="18"/>
              </w:rPr>
              <w:lastRenderedPageBreak/>
              <w:t>Zdr</w:t>
            </w:r>
            <w:proofErr w:type="spellEnd"/>
            <w:r>
              <w:rPr>
                <w:rFonts w:asciiTheme="minorHAnsi" w:hAnsiTheme="minorHAnsi"/>
                <w:color w:val="231F20"/>
                <w:sz w:val="18"/>
                <w:szCs w:val="18"/>
              </w:rPr>
              <w:t xml:space="preserve"> </w:t>
            </w:r>
            <w:r w:rsidRPr="007D2811">
              <w:rPr>
                <w:rFonts w:asciiTheme="minorHAnsi" w:hAnsiTheme="minorHAnsi"/>
                <w:color w:val="231F20"/>
                <w:sz w:val="18"/>
                <w:szCs w:val="18"/>
              </w:rPr>
              <w:t>B.5.1. Odabire ponašanje sukladno pravilima i normama zajednice.</w:t>
            </w:r>
          </w:p>
          <w:p w:rsidR="00324AB0" w:rsidRDefault="00324AB0" w:rsidP="00324AB0">
            <w:pPr>
              <w:spacing w:after="48"/>
              <w:textAlignment w:val="baseline"/>
              <w:rPr>
                <w:rFonts w:asciiTheme="minorHAnsi" w:hAnsiTheme="minorHAnsi"/>
                <w:color w:val="231F20"/>
                <w:sz w:val="18"/>
                <w:szCs w:val="18"/>
              </w:rPr>
            </w:pPr>
          </w:p>
          <w:p w:rsidR="00324AB0" w:rsidRPr="007D2811" w:rsidRDefault="00324AB0" w:rsidP="00324AB0">
            <w:pPr>
              <w:spacing w:after="48"/>
              <w:rPr>
                <w:rFonts w:asciiTheme="minorHAnsi" w:hAnsiTheme="minorHAnsi"/>
                <w:color w:val="231F20"/>
                <w:sz w:val="18"/>
                <w:szCs w:val="18"/>
              </w:rPr>
            </w:pPr>
          </w:p>
          <w:p w:rsidR="00324AB0" w:rsidRPr="007D2811" w:rsidRDefault="00324AB0" w:rsidP="00324AB0">
            <w:pPr>
              <w:spacing w:after="48"/>
              <w:rPr>
                <w:rFonts w:asciiTheme="minorHAnsi" w:hAnsiTheme="minorHAnsi"/>
                <w:color w:val="231F20"/>
                <w:sz w:val="18"/>
                <w:szCs w:val="18"/>
              </w:rPr>
            </w:pPr>
          </w:p>
          <w:p w:rsidR="00693E88" w:rsidRPr="00734D94" w:rsidRDefault="00693E88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93E88" w:rsidRPr="00734D94" w:rsidTr="0071330B">
        <w:tc>
          <w:tcPr>
            <w:tcW w:w="0" w:type="auto"/>
          </w:tcPr>
          <w:p w:rsidR="00693E88" w:rsidRPr="00734D94" w:rsidRDefault="00693E88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lastRenderedPageBreak/>
              <w:t>22</w:t>
            </w:r>
            <w:r w:rsidR="00B33C34" w:rsidRPr="00734D94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269" w:type="dxa"/>
            <w:vMerge/>
          </w:tcPr>
          <w:p w:rsidR="00693E88" w:rsidRPr="00734D94" w:rsidRDefault="00693E88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693E88" w:rsidRPr="00734D94" w:rsidRDefault="00693E88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:rsidR="00693E88" w:rsidRPr="00734D94" w:rsidRDefault="00693E88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Temeljna gospodarska pitanja ( zakon ograničenosti)</w:t>
            </w:r>
          </w:p>
          <w:p w:rsidR="00693E88" w:rsidRPr="00734D94" w:rsidRDefault="00693E88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18" w:type="dxa"/>
            <w:vMerge/>
          </w:tcPr>
          <w:p w:rsidR="00693E88" w:rsidRPr="00734D94" w:rsidRDefault="00693E88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851F2" w:rsidRPr="00734D94" w:rsidTr="005D6551">
        <w:trPr>
          <w:trHeight w:val="889"/>
        </w:trPr>
        <w:tc>
          <w:tcPr>
            <w:tcW w:w="0" w:type="auto"/>
          </w:tcPr>
          <w:p w:rsidR="00C851F2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23.</w:t>
            </w: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24.</w:t>
            </w:r>
          </w:p>
        </w:tc>
        <w:tc>
          <w:tcPr>
            <w:tcW w:w="2269" w:type="dxa"/>
            <w:vMerge/>
          </w:tcPr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:rsidR="00C851F2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Gospodarski sustavi</w:t>
            </w: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Tržište i tržišne strukture</w:t>
            </w: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18" w:type="dxa"/>
            <w:vMerge/>
          </w:tcPr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851F2" w:rsidRPr="00734D94" w:rsidTr="005B6B75">
        <w:trPr>
          <w:trHeight w:val="669"/>
        </w:trPr>
        <w:tc>
          <w:tcPr>
            <w:tcW w:w="0" w:type="auto"/>
          </w:tcPr>
          <w:p w:rsidR="00C851F2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25.</w:t>
            </w:r>
          </w:p>
          <w:p w:rsidR="00C851F2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26.</w:t>
            </w:r>
          </w:p>
        </w:tc>
        <w:tc>
          <w:tcPr>
            <w:tcW w:w="2269" w:type="dxa"/>
            <w:vMerge/>
          </w:tcPr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:rsidR="00C851F2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Uloga države u gospodarstvu</w:t>
            </w: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Novac i vrste novca</w:t>
            </w:r>
            <w:r>
              <w:rPr>
                <w:rFonts w:ascii="Calibri" w:hAnsi="Calibri" w:cs="Calibri"/>
                <w:sz w:val="18"/>
                <w:szCs w:val="18"/>
              </w:rPr>
              <w:t>, kapital</w:t>
            </w: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18" w:type="dxa"/>
            <w:vMerge/>
          </w:tcPr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851F2" w:rsidRPr="00734D94" w:rsidTr="005D6EC5">
        <w:trPr>
          <w:trHeight w:val="889"/>
        </w:trPr>
        <w:tc>
          <w:tcPr>
            <w:tcW w:w="0" w:type="auto"/>
          </w:tcPr>
          <w:p w:rsidR="00C851F2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27.</w:t>
            </w:r>
          </w:p>
          <w:p w:rsidR="00C851F2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433334" w:rsidRPr="00734D94" w:rsidRDefault="00433334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28.</w:t>
            </w:r>
          </w:p>
        </w:tc>
        <w:tc>
          <w:tcPr>
            <w:tcW w:w="2269" w:type="dxa"/>
            <w:vMerge/>
          </w:tcPr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C851F2" w:rsidRPr="00734D94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:rsidR="00C851F2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Poduzetništvo i menadžment (poduzetnik i menadžer)</w:t>
            </w:r>
          </w:p>
          <w:p w:rsidR="00C851F2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851F2" w:rsidRDefault="00C851F2" w:rsidP="00EF0AA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Marketing</w:t>
            </w:r>
          </w:p>
          <w:p w:rsidR="00433334" w:rsidRPr="00734D94" w:rsidRDefault="00433334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18" w:type="dxa"/>
            <w:vMerge/>
          </w:tcPr>
          <w:p w:rsidR="00C851F2" w:rsidRPr="00734D94" w:rsidRDefault="00C851F2" w:rsidP="00693E8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33334" w:rsidRPr="00734D94" w:rsidTr="007D4B08">
        <w:trPr>
          <w:trHeight w:val="889"/>
        </w:trPr>
        <w:tc>
          <w:tcPr>
            <w:tcW w:w="0" w:type="auto"/>
          </w:tcPr>
          <w:p w:rsidR="00433334" w:rsidRDefault="00433334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29.</w:t>
            </w:r>
          </w:p>
          <w:p w:rsidR="00433334" w:rsidRDefault="00433334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433334" w:rsidRPr="00734D94" w:rsidRDefault="00433334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433334" w:rsidRPr="00734D94" w:rsidRDefault="00433334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30.</w:t>
            </w:r>
          </w:p>
        </w:tc>
        <w:tc>
          <w:tcPr>
            <w:tcW w:w="2269" w:type="dxa"/>
            <w:vMerge/>
          </w:tcPr>
          <w:p w:rsidR="00433334" w:rsidRPr="00734D94" w:rsidRDefault="00433334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433334" w:rsidRPr="00734D94" w:rsidRDefault="00433334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:rsidR="00433334" w:rsidRDefault="00433334" w:rsidP="00C851F2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Gospodarstvo svijeta, Europe i Hrvatske</w:t>
            </w:r>
          </w:p>
          <w:p w:rsidR="00433334" w:rsidRPr="00734D94" w:rsidRDefault="00433334" w:rsidP="00C851F2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433334" w:rsidRDefault="00433334" w:rsidP="00EF0AA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Europska unija</w:t>
            </w:r>
          </w:p>
          <w:p w:rsidR="00433334" w:rsidRPr="00734D94" w:rsidRDefault="00433334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18" w:type="dxa"/>
            <w:vMerge/>
          </w:tcPr>
          <w:p w:rsidR="00433334" w:rsidRPr="00734D94" w:rsidRDefault="00433334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93E88" w:rsidRPr="00734D94" w:rsidTr="0071330B">
        <w:tc>
          <w:tcPr>
            <w:tcW w:w="0" w:type="auto"/>
          </w:tcPr>
          <w:p w:rsidR="00693E88" w:rsidRPr="00734D94" w:rsidRDefault="00693E88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31.</w:t>
            </w:r>
          </w:p>
        </w:tc>
        <w:tc>
          <w:tcPr>
            <w:tcW w:w="2269" w:type="dxa"/>
            <w:vMerge/>
          </w:tcPr>
          <w:p w:rsidR="00693E88" w:rsidRPr="00734D94" w:rsidRDefault="00693E88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693E88" w:rsidRPr="00734D94" w:rsidRDefault="00693E88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:rsidR="00B33C34" w:rsidRPr="00734D94" w:rsidRDefault="00C851F2" w:rsidP="00C851F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Sistematizacija sadržaja i tema</w:t>
            </w:r>
          </w:p>
        </w:tc>
        <w:tc>
          <w:tcPr>
            <w:tcW w:w="4218" w:type="dxa"/>
            <w:vMerge/>
          </w:tcPr>
          <w:p w:rsidR="00693E88" w:rsidRPr="00734D94" w:rsidRDefault="00693E88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44E27" w:rsidRPr="00734D94" w:rsidTr="0071330B">
        <w:tc>
          <w:tcPr>
            <w:tcW w:w="0" w:type="auto"/>
          </w:tcPr>
          <w:p w:rsidR="00AF1310" w:rsidRDefault="00AF1310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0862FE" w:rsidRPr="00734D94" w:rsidRDefault="00693E88" w:rsidP="00EF0AA6">
            <w:pPr>
              <w:rPr>
                <w:rFonts w:ascii="Calibri" w:hAnsi="Calibri" w:cs="Calibri"/>
                <w:sz w:val="18"/>
                <w:szCs w:val="18"/>
              </w:rPr>
            </w:pPr>
            <w:bookmarkStart w:id="0" w:name="_GoBack"/>
            <w:bookmarkEnd w:id="0"/>
            <w:r w:rsidRPr="00734D94">
              <w:rPr>
                <w:rFonts w:ascii="Calibri" w:hAnsi="Calibri" w:cs="Calibri"/>
                <w:sz w:val="18"/>
                <w:szCs w:val="18"/>
              </w:rPr>
              <w:t>32.</w:t>
            </w:r>
          </w:p>
        </w:tc>
        <w:tc>
          <w:tcPr>
            <w:tcW w:w="2269" w:type="dxa"/>
          </w:tcPr>
          <w:p w:rsidR="00AE3135" w:rsidRDefault="00AE3135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0862FE" w:rsidRDefault="00693E88" w:rsidP="00EF0AA6">
            <w:pPr>
              <w:rPr>
                <w:rFonts w:ascii="Calibri" w:hAnsi="Calibri" w:cs="Calibri"/>
                <w:sz w:val="18"/>
                <w:szCs w:val="18"/>
              </w:rPr>
            </w:pPr>
            <w:r w:rsidRPr="00734D94">
              <w:rPr>
                <w:rFonts w:ascii="Calibri" w:hAnsi="Calibri" w:cs="Calibri"/>
                <w:sz w:val="18"/>
                <w:szCs w:val="18"/>
              </w:rPr>
              <w:t>Zaključivanje ocjena</w:t>
            </w:r>
          </w:p>
          <w:p w:rsidR="00AE3135" w:rsidRPr="00734D94" w:rsidRDefault="00AE3135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402" w:type="dxa"/>
          </w:tcPr>
          <w:p w:rsidR="000862FE" w:rsidRPr="00734D94" w:rsidRDefault="000862FE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:rsidR="000862FE" w:rsidRPr="00734D94" w:rsidRDefault="000862FE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18" w:type="dxa"/>
          </w:tcPr>
          <w:p w:rsidR="000862FE" w:rsidRPr="00734D94" w:rsidRDefault="000862FE" w:rsidP="00EF0A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672B65" w:rsidRPr="00734D94" w:rsidRDefault="00672B65" w:rsidP="00672B65">
      <w:pPr>
        <w:rPr>
          <w:rFonts w:ascii="Calibri" w:hAnsi="Calibri" w:cs="Calibri"/>
          <w:sz w:val="18"/>
          <w:szCs w:val="18"/>
        </w:rPr>
      </w:pPr>
    </w:p>
    <w:p w:rsidR="00176D92" w:rsidRPr="00734D94" w:rsidRDefault="00176D92" w:rsidP="00672B65">
      <w:pPr>
        <w:rPr>
          <w:rFonts w:ascii="Calibri" w:hAnsi="Calibri" w:cs="Calibri"/>
          <w:b/>
          <w:sz w:val="18"/>
          <w:szCs w:val="18"/>
        </w:rPr>
      </w:pPr>
    </w:p>
    <w:p w:rsidR="00176D92" w:rsidRPr="007D2811" w:rsidRDefault="00176D92" w:rsidP="00176D92">
      <w:pPr>
        <w:spacing w:after="48"/>
        <w:textAlignment w:val="baseline"/>
        <w:rPr>
          <w:rFonts w:asciiTheme="minorHAnsi" w:hAnsiTheme="minorHAnsi"/>
          <w:color w:val="231F20"/>
          <w:sz w:val="18"/>
          <w:szCs w:val="18"/>
        </w:rPr>
      </w:pPr>
    </w:p>
    <w:p w:rsidR="00176D92" w:rsidRPr="007D2811" w:rsidRDefault="00176D92" w:rsidP="00176D92">
      <w:pPr>
        <w:spacing w:after="48"/>
        <w:textAlignment w:val="baseline"/>
        <w:rPr>
          <w:rFonts w:asciiTheme="minorHAnsi" w:hAnsiTheme="minorHAnsi"/>
          <w:color w:val="231F20"/>
          <w:sz w:val="18"/>
          <w:szCs w:val="18"/>
        </w:rPr>
      </w:pPr>
      <w:r w:rsidRPr="007D2811">
        <w:rPr>
          <w:rFonts w:asciiTheme="minorHAnsi" w:hAnsiTheme="minorHAnsi"/>
          <w:color w:val="231F20"/>
          <w:sz w:val="18"/>
          <w:szCs w:val="18"/>
        </w:rPr>
        <w:t>.</w:t>
      </w:r>
    </w:p>
    <w:p w:rsidR="00176D92" w:rsidRPr="007D2811" w:rsidRDefault="00176D92" w:rsidP="00176D92">
      <w:pPr>
        <w:spacing w:after="48"/>
        <w:textAlignment w:val="baseline"/>
        <w:rPr>
          <w:rFonts w:asciiTheme="minorHAnsi" w:hAnsiTheme="minorHAnsi"/>
          <w:color w:val="231F20"/>
          <w:sz w:val="18"/>
          <w:szCs w:val="18"/>
        </w:rPr>
      </w:pPr>
    </w:p>
    <w:p w:rsidR="00176D92" w:rsidRPr="007D2811" w:rsidRDefault="00176D92" w:rsidP="00176D92">
      <w:pPr>
        <w:spacing w:after="48"/>
        <w:textAlignment w:val="baseline"/>
        <w:rPr>
          <w:rFonts w:asciiTheme="minorHAnsi" w:hAnsiTheme="minorHAnsi"/>
          <w:color w:val="231F20"/>
          <w:sz w:val="18"/>
          <w:szCs w:val="18"/>
        </w:rPr>
      </w:pPr>
    </w:p>
    <w:p w:rsidR="00176D92" w:rsidRPr="007D2811" w:rsidRDefault="00176D92" w:rsidP="00176D92">
      <w:pPr>
        <w:rPr>
          <w:rFonts w:asciiTheme="minorHAnsi" w:hAnsiTheme="minorHAnsi"/>
          <w:sz w:val="18"/>
          <w:szCs w:val="18"/>
        </w:rPr>
      </w:pPr>
    </w:p>
    <w:p w:rsidR="00176D92" w:rsidRPr="007D2811" w:rsidRDefault="00176D92" w:rsidP="00176D92">
      <w:pPr>
        <w:rPr>
          <w:rFonts w:asciiTheme="minorHAnsi" w:hAnsiTheme="minorHAnsi"/>
          <w:sz w:val="18"/>
          <w:szCs w:val="18"/>
        </w:rPr>
      </w:pPr>
    </w:p>
    <w:p w:rsidR="00176D92" w:rsidRPr="007D2811" w:rsidRDefault="00176D92" w:rsidP="00672B65">
      <w:pPr>
        <w:rPr>
          <w:rFonts w:ascii="Calibri" w:hAnsi="Calibri" w:cs="Calibri"/>
          <w:b/>
          <w:sz w:val="18"/>
          <w:szCs w:val="18"/>
        </w:rPr>
      </w:pPr>
    </w:p>
    <w:p w:rsidR="00672B65" w:rsidRPr="007D2811" w:rsidRDefault="00672B65" w:rsidP="00672B65">
      <w:pPr>
        <w:rPr>
          <w:rFonts w:ascii="Calibri" w:hAnsi="Calibri" w:cs="Calibri"/>
          <w:b/>
          <w:sz w:val="18"/>
          <w:szCs w:val="18"/>
        </w:rPr>
      </w:pPr>
    </w:p>
    <w:p w:rsidR="00672B65" w:rsidRPr="007D2811" w:rsidRDefault="00672B65" w:rsidP="00672B65">
      <w:pPr>
        <w:rPr>
          <w:rFonts w:ascii="Calibri" w:hAnsi="Calibri" w:cs="Calibri"/>
          <w:sz w:val="18"/>
          <w:szCs w:val="18"/>
        </w:rPr>
      </w:pPr>
    </w:p>
    <w:p w:rsidR="00672B65" w:rsidRPr="007D2811" w:rsidRDefault="00672B65" w:rsidP="00672B65">
      <w:pPr>
        <w:rPr>
          <w:rFonts w:ascii="Calibri" w:hAnsi="Calibri" w:cs="Calibri"/>
          <w:sz w:val="18"/>
          <w:szCs w:val="18"/>
        </w:rPr>
      </w:pPr>
    </w:p>
    <w:p w:rsidR="00672B65" w:rsidRPr="007D2811" w:rsidRDefault="00672B65">
      <w:pPr>
        <w:rPr>
          <w:rFonts w:asciiTheme="minorHAnsi" w:hAnsiTheme="minorHAnsi" w:cstheme="minorHAnsi"/>
          <w:sz w:val="18"/>
          <w:szCs w:val="18"/>
        </w:rPr>
      </w:pPr>
    </w:p>
    <w:sectPr w:rsidR="00672B65" w:rsidRPr="007D2811" w:rsidSect="005A6D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3572F"/>
    <w:multiLevelType w:val="hybridMultilevel"/>
    <w:tmpl w:val="2D8A5E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07724"/>
    <w:multiLevelType w:val="hybridMultilevel"/>
    <w:tmpl w:val="D51A06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06BFC"/>
    <w:multiLevelType w:val="hybridMultilevel"/>
    <w:tmpl w:val="14D693C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411DD"/>
    <w:multiLevelType w:val="hybridMultilevel"/>
    <w:tmpl w:val="4C3ADA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B7"/>
    <w:rsid w:val="00017DEA"/>
    <w:rsid w:val="000402DF"/>
    <w:rsid w:val="00063643"/>
    <w:rsid w:val="000862FE"/>
    <w:rsid w:val="000A3FC5"/>
    <w:rsid w:val="000B4042"/>
    <w:rsid w:val="000B4B97"/>
    <w:rsid w:val="000D159E"/>
    <w:rsid w:val="000E0A55"/>
    <w:rsid w:val="00107A7E"/>
    <w:rsid w:val="001301C3"/>
    <w:rsid w:val="0014044A"/>
    <w:rsid w:val="00176D92"/>
    <w:rsid w:val="001F2C18"/>
    <w:rsid w:val="002253F7"/>
    <w:rsid w:val="00237C0A"/>
    <w:rsid w:val="00266446"/>
    <w:rsid w:val="00267BDC"/>
    <w:rsid w:val="00272D00"/>
    <w:rsid w:val="002A167A"/>
    <w:rsid w:val="002B3592"/>
    <w:rsid w:val="002F65E0"/>
    <w:rsid w:val="00324AB0"/>
    <w:rsid w:val="00383CEF"/>
    <w:rsid w:val="003A2F93"/>
    <w:rsid w:val="003C6E9E"/>
    <w:rsid w:val="004137D9"/>
    <w:rsid w:val="00414F35"/>
    <w:rsid w:val="00433334"/>
    <w:rsid w:val="00444E27"/>
    <w:rsid w:val="004735B7"/>
    <w:rsid w:val="004E6A96"/>
    <w:rsid w:val="00570E5F"/>
    <w:rsid w:val="005A5970"/>
    <w:rsid w:val="005A6D5F"/>
    <w:rsid w:val="005D20DC"/>
    <w:rsid w:val="005F17A6"/>
    <w:rsid w:val="0061580E"/>
    <w:rsid w:val="0063652F"/>
    <w:rsid w:val="0064706B"/>
    <w:rsid w:val="0065084A"/>
    <w:rsid w:val="00660111"/>
    <w:rsid w:val="00672B65"/>
    <w:rsid w:val="0067685C"/>
    <w:rsid w:val="006869F8"/>
    <w:rsid w:val="00692C89"/>
    <w:rsid w:val="00693E88"/>
    <w:rsid w:val="006B75C5"/>
    <w:rsid w:val="0071330B"/>
    <w:rsid w:val="00725B35"/>
    <w:rsid w:val="0073351D"/>
    <w:rsid w:val="00734D94"/>
    <w:rsid w:val="00741712"/>
    <w:rsid w:val="00745288"/>
    <w:rsid w:val="00775CCC"/>
    <w:rsid w:val="00792B3A"/>
    <w:rsid w:val="007D2811"/>
    <w:rsid w:val="0085574A"/>
    <w:rsid w:val="008613ED"/>
    <w:rsid w:val="00882075"/>
    <w:rsid w:val="008B3FBA"/>
    <w:rsid w:val="008F3070"/>
    <w:rsid w:val="00903EA2"/>
    <w:rsid w:val="009100E9"/>
    <w:rsid w:val="00960135"/>
    <w:rsid w:val="00965961"/>
    <w:rsid w:val="00975173"/>
    <w:rsid w:val="009821BB"/>
    <w:rsid w:val="009E41B8"/>
    <w:rsid w:val="00A5152C"/>
    <w:rsid w:val="00AC47CC"/>
    <w:rsid w:val="00AE275B"/>
    <w:rsid w:val="00AE3135"/>
    <w:rsid w:val="00AF1310"/>
    <w:rsid w:val="00B1448B"/>
    <w:rsid w:val="00B30769"/>
    <w:rsid w:val="00B33C34"/>
    <w:rsid w:val="00BA251E"/>
    <w:rsid w:val="00C165D3"/>
    <w:rsid w:val="00C263E0"/>
    <w:rsid w:val="00C3202B"/>
    <w:rsid w:val="00C53FDC"/>
    <w:rsid w:val="00C6194B"/>
    <w:rsid w:val="00C851F2"/>
    <w:rsid w:val="00D121B4"/>
    <w:rsid w:val="00DC4FA5"/>
    <w:rsid w:val="00DD62C8"/>
    <w:rsid w:val="00E30426"/>
    <w:rsid w:val="00E72BE2"/>
    <w:rsid w:val="00E97522"/>
    <w:rsid w:val="00E97D89"/>
    <w:rsid w:val="00EE4B0D"/>
    <w:rsid w:val="00F45A47"/>
    <w:rsid w:val="00F45CC4"/>
    <w:rsid w:val="00FC0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8237"/>
  <w15:docId w15:val="{DE648F77-4E83-43E4-A89D-733F0369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76D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4545FF1708A644AA01B0D45486E529" ma:contentTypeVersion="2" ma:contentTypeDescription="Stvaranje novog dokumenta." ma:contentTypeScope="" ma:versionID="6d3005ff58c74f14316bc9e113a8787f">
  <xsd:schema xmlns:xsd="http://www.w3.org/2001/XMLSchema" xmlns:xs="http://www.w3.org/2001/XMLSchema" xmlns:p="http://schemas.microsoft.com/office/2006/metadata/properties" xmlns:ns2="6992e1fd-fd65-44c8-9891-eaa7f70d0541" targetNamespace="http://schemas.microsoft.com/office/2006/metadata/properties" ma:root="true" ma:fieldsID="97b63f90ba1da209283b902d86adaa4e" ns2:_="">
    <xsd:import namespace="6992e1fd-fd65-44c8-9891-eaa7f70d0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2e1fd-fd65-44c8-9891-eaa7f70d0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06733D-74B4-4F36-BEFB-84632BF4C0D0}"/>
</file>

<file path=customXml/itemProps2.xml><?xml version="1.0" encoding="utf-8"?>
<ds:datastoreItem xmlns:ds="http://schemas.openxmlformats.org/officeDocument/2006/customXml" ds:itemID="{B5FE90F1-E67D-43C0-A439-5A3D0D4A9DFC}"/>
</file>

<file path=customXml/itemProps3.xml><?xml version="1.0" encoding="utf-8"?>
<ds:datastoreItem xmlns:ds="http://schemas.openxmlformats.org/officeDocument/2006/customXml" ds:itemID="{9047C549-3D23-48FE-BF1B-690B8CCE83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1085</Words>
  <Characters>6186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MZOS</Company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/</dc:creator>
  <cp:lastModifiedBy>Korisnik</cp:lastModifiedBy>
  <cp:revision>32</cp:revision>
  <dcterms:created xsi:type="dcterms:W3CDTF">2020-09-05T17:07:00Z</dcterms:created>
  <dcterms:modified xsi:type="dcterms:W3CDTF">2020-09-05T20:00:00Z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0x010100D24545FF1708A644AA01B0D45486E529</vt:lpwstr>
  </property>
</Properties>
</file>