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ook w:val="04A0" w:firstRow="1" w:lastRow="0" w:firstColumn="1" w:lastColumn="0" w:noHBand="0" w:noVBand="1"/>
      </w:tblPr>
      <w:tblGrid>
        <w:gridCol w:w="756"/>
        <w:gridCol w:w="741"/>
        <w:gridCol w:w="2168"/>
        <w:gridCol w:w="2371"/>
        <w:gridCol w:w="4760"/>
        <w:gridCol w:w="4764"/>
      </w:tblGrid>
      <w:tr w:rsidRPr="005873ED" w:rsidR="005873ED" w:rsidTr="0D629A30" w14:paraId="7E84804B" w14:textId="77777777">
        <w:trPr>
          <w:trHeight w:val="46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5DA9E47" w14:textId="54269F3E">
            <w:pPr>
              <w:spacing w:after="0" w:line="240" w:lineRule="auto"/>
              <w:jc w:val="center"/>
            </w:pPr>
            <w:r w:rsidRPr="0D629A30" w:rsidR="2680AAB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36"/>
                <w:szCs w:val="36"/>
                <w:lang w:val="hr-HR"/>
              </w:rPr>
              <w:t>Radna inačica</w:t>
            </w:r>
            <w:r w:rsidRPr="0D629A30" w:rsidR="2680AABF">
              <w:rPr>
                <w:rFonts w:ascii="Arial Narrow" w:hAnsi="Arial Narrow" w:eastAsia="Times New Roman" w:cs="Calibri"/>
                <w:b w:val="1"/>
                <w:bCs w:val="1"/>
                <w:color w:val="000000" w:themeColor="text1" w:themeTint="FF" w:themeShade="FF"/>
                <w:sz w:val="36"/>
                <w:szCs w:val="36"/>
                <w:lang w:eastAsia="hr-HR"/>
              </w:rPr>
              <w:t xml:space="preserve"> </w:t>
            </w:r>
          </w:p>
          <w:p w:rsidRPr="005873ED" w:rsidR="005873ED" w:rsidP="005873ED" w:rsidRDefault="005873ED" w14:paraId="22CBC655" w14:textId="00807BC2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 w:val="1"/>
                <w:bCs w:val="1"/>
                <w:color w:val="000000"/>
                <w:sz w:val="36"/>
                <w:szCs w:val="36"/>
                <w:lang w:eastAsia="hr-HR"/>
              </w:rPr>
            </w:pPr>
            <w:r w:rsidRPr="0D629A30" w:rsidR="005873ED">
              <w:rPr>
                <w:rFonts w:ascii="Arial Narrow" w:hAnsi="Arial Narrow" w:eastAsia="Times New Roman" w:cs="Calibri"/>
                <w:b w:val="1"/>
                <w:bCs w:val="1"/>
                <w:color w:val="000000" w:themeColor="text1" w:themeTint="FF" w:themeShade="FF"/>
                <w:sz w:val="36"/>
                <w:szCs w:val="36"/>
                <w:lang w:eastAsia="hr-HR"/>
              </w:rPr>
              <w:t>GODIŠNJI IZVEDBENI KURIKULUM - ETIKA 4*</w:t>
            </w:r>
          </w:p>
        </w:tc>
      </w:tr>
      <w:tr w:rsidRPr="005873ED" w:rsidR="005873ED" w:rsidTr="0D629A30" w14:paraId="34EA31DF" w14:textId="77777777">
        <w:trPr>
          <w:trHeight w:val="600"/>
        </w:trPr>
        <w:tc>
          <w:tcPr>
            <w:tcW w:w="155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C3AC025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*Prijedlog je izrađen prema drugoj inačici Nastavnog programa Etike za IV. razred srednje škole - "Etika ili o razboritom življenju"</w:t>
            </w:r>
          </w:p>
        </w:tc>
      </w:tr>
      <w:tr w:rsidRPr="005873ED" w:rsidR="005873ED" w:rsidTr="0D629A30" w14:paraId="60F5AF35" w14:textId="77777777">
        <w:trPr>
          <w:trHeight w:val="799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873ED" w:rsidR="005873ED" w:rsidP="005873ED" w:rsidRDefault="005873ED" w14:paraId="1787F71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MJESEC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873ED" w:rsidR="005873ED" w:rsidP="005873ED" w:rsidRDefault="005873ED" w14:paraId="561F780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TJEDAN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873ED" w:rsidR="005873ED" w:rsidP="005873ED" w:rsidRDefault="005873ED" w14:paraId="104CD81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TEMATSKA CJELINA</w:t>
            </w:r>
          </w:p>
        </w:tc>
        <w:tc>
          <w:tcPr>
            <w:tcW w:w="2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873ED" w:rsidR="005873ED" w:rsidP="005873ED" w:rsidRDefault="005873ED" w14:paraId="6F0A0C7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NASTAVNA TEMA</w:t>
            </w:r>
          </w:p>
        </w:tc>
        <w:tc>
          <w:tcPr>
            <w:tcW w:w="4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873ED" w:rsidR="005873ED" w:rsidP="005873ED" w:rsidRDefault="005873ED" w14:paraId="6F8D40F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ODGOJNO-OBRAZOVNI ISHODI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873ED" w:rsidR="005873ED" w:rsidP="005873ED" w:rsidRDefault="005873ED" w14:paraId="1901466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OČEKIVANJA MEĐUPREDMETNIH TEMA</w:t>
            </w:r>
          </w:p>
        </w:tc>
      </w:tr>
      <w:tr w:rsidRPr="005873ED" w:rsidR="005873ED" w:rsidTr="0D629A30" w14:paraId="5FF22ECE" w14:textId="77777777">
        <w:trPr>
          <w:trHeight w:val="499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4C4F7864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Rujan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FCA830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710555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8A6C93E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Uvod u učenje i poučavanje Etike u 4. razredu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18312D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C756D6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Pr="005873ED" w:rsidR="005873ED" w:rsidTr="0D629A30" w14:paraId="1878FD5B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8FA70E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AC980B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F5CCF6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68DFFF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0A21E4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671027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4772CFB5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49C54B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C6BB7D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B78A39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Moral i etika</w:t>
            </w: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E280A8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 xml:space="preserve">O moralu ili predmetu etike </w:t>
            </w: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 xml:space="preserve">i </w:t>
            </w: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čovjeku ili subjektu etike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128CBDE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izvodi etičko pitanje iz moralnog i argumentira svoje stajalište o moralnim i etičkim pitanjima koja analizira.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521A991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osr B.5.1. Uviđa posljedice svojih i tuđih stavova/postupaka/izbora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23F18C8D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A97224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30B56A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507785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A9F91B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6A70973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122826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FF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0DD05887" w14:textId="77777777">
        <w:trPr>
          <w:trHeight w:val="499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04A9BC9E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Listopad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EB5ABA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A86712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2B0D59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O religiji ili drukčijem pristupu moralu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4FEE091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razlikuje filozofski pristup moralu od religijskih učenja o moralu, filozofsku etiku od religijske etike.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0F9E4E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 B.5.1. Uviđa posljedice svojih i tuđih stavova/postupaka/izbora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56241EAF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CE0F34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CE1038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F5049D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62E64E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CE12019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3992B6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1F9EEDC0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2BA060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585137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D4820B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Predmet, struktura i područja etičkog prosuđivanja</w:t>
            </w: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31C8CD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Struktura etike i područja etičkog prosuđivanja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952CA1A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opisuje obilježja promišljanja i rješavanja problema iz etičke pozicije te razlikuje područja primjene etičke refleksije.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820065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 B.5.1. Uviđa posljedice svojih i tuđih stavova/postupaka/izbora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5D13241D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F13AB8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0A9210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364FD7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45C4B4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3C060C6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64D431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4D55CAF7" w14:textId="77777777">
        <w:trPr>
          <w:trHeight w:val="499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425D622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Studeni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38C129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FB123A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9B2D6B4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Etičke vrednote i ideali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CE3810B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 xml:space="preserve">Učenik argumentira stajališta o utjecaju/ važnosti etičkih znanja (poznavanja etičkih načela i vrednota) za donošenje moralnih odluka i moralno ispravno djelovanje. 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EDA720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21418889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F583DC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74698D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A61534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2C4C45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1AC95D2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4FC61D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5B9E689F" w14:textId="77777777">
        <w:trPr>
          <w:trHeight w:val="600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A1FC20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F63E46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63E3D6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Etička argumentacija i etičke teorije</w:t>
            </w: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CC6672A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Izazovi etičkog relativizma i strategije poopćivosti - zlatno pravilo, kategorički imperativ, veo neznanja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270B2CB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analizira moralne i etičke probleme kroz načela etičkog relativizma i etičkog univerzalizma.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887C50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 B.5.1. Uviđa posljedice svojih i tuđih stavova/postupaka/izbora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64B72497" w14:textId="77777777">
        <w:trPr>
          <w:trHeight w:val="600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72075C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352265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196689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236780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EA6F629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63E726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3BBD223B" w14:textId="77777777">
        <w:trPr>
          <w:trHeight w:val="581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6103B2E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Prosinac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5F275D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1A0C9D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06B6704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Etičke teorije - etika vrlina, deontologija i konzekvencijalizam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35BC33F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prosuđuje moralne i etičke probleme kroz načela temeljnih etičkih teorija (deontologija, konzekvencijalizam, etika vrlina).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25E039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657EEF8B" w14:textId="77777777">
        <w:trPr>
          <w:trHeight w:val="561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1D711D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2D542B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A6D7B3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51CB5C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977B551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073CCA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36AF2660" w14:textId="77777777">
        <w:trPr>
          <w:trHeight w:val="56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1B88F4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05D39D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381871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B2737F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Etički pristup moralnim problemima svakodnevnog života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A9BFA8B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osmišljava rješenja moralnih i etičkih problema čovjeka suvremenoga doba primjenjujući etičke teorije.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CE7763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6574B32C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85FF72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499A1E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4E51C2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476842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1B785B0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8905E0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7BDB7829" w14:textId="77777777">
        <w:trPr>
          <w:trHeight w:val="550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490A7D65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>Siječanj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279607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5756CD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Ljudsko iskustvo i etička perspektiva</w:t>
            </w: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4DE8C1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Osporavanja etike - amoralizam i skepticizam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8B1298B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Vrednuje moralnu ravnodušnost i apatiju kao društvene probleme te zagovara moralno i etičko promišljanje, odlučivanje i djelovanje.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F939583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odr B.5.3. Sudjeluje u aktivnostima u školi i izvan škole za opće dobro</w:t>
            </w:r>
          </w:p>
        </w:tc>
      </w:tr>
      <w:tr w:rsidRPr="005873ED" w:rsidR="005873ED" w:rsidTr="0D629A30" w14:paraId="44638B76" w14:textId="77777777">
        <w:trPr>
          <w:trHeight w:val="571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D9DB83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6B1625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E15575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3C4EBB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492B088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A8B12F7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368BC8DC" w14:textId="77777777">
        <w:trPr>
          <w:trHeight w:val="706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39E9FFEA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Veljača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10B89E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2B5365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CF3350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Egoizam i stupnjevi moralnog razvoja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946EE18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oblikuje, argumentira i brani svoja stajališta o smislu moralno ispravnog postupanja i o dužnosti pomaganja drugima.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128D54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</w:p>
        </w:tc>
      </w:tr>
      <w:tr w:rsidRPr="005873ED" w:rsidR="005873ED" w:rsidTr="0D629A30" w14:paraId="0271FC52" w14:textId="77777777">
        <w:trPr>
          <w:trHeight w:val="68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BA56A4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3E9FA4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2337E9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C8D1A7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C3C0683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5D2C8E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7B056BF8" w14:textId="77777777">
        <w:trPr>
          <w:trHeight w:val="699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69E9845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Ožujak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E860FEA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1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81D517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Etičko opravdanje moralnog djelovanja</w:t>
            </w: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7CBD4D7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Moralna prava i moralne dužnosti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1B1314B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 xml:space="preserve">Učenik utvrđuje međusobne veze između prava i dužnosti te dokazuje djelovanja kojima se povrjeđuju moralna i ljudska prava kao etički neispravna. 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5BCE762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 w:type="page"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 w:type="page"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uku C.4/5.1.1. Učenik može objasniti vrijednost učenja za svoj život.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 w:type="page"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osr B.5.3. Preuzima odgovornost za svoje ponašanje</w:t>
            </w:r>
          </w:p>
        </w:tc>
      </w:tr>
      <w:tr w:rsidRPr="005873ED" w:rsidR="005873ED" w:rsidTr="0D629A30" w14:paraId="184C8846" w14:textId="77777777">
        <w:trPr>
          <w:trHeight w:val="694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A0C135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C4EA906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0B742C4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1892F2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6E28565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B243D32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11C2E73C" w14:textId="77777777">
        <w:trPr>
          <w:trHeight w:val="704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B14A87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290B30D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431EC4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A42A26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Pravednost i jednakost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95C58B9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 xml:space="preserve">Učenik zaključuje o stanju s ljudskim pravima i slobodama i zagovara društveni aktivizam kao odgovor na nepravde u društvu, nejednakost pred zakonima i u postupanju institucija, zlouporabu moći i druge nedemokratske pojave. 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6C4AA38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 B.5.3. Preuzima odgovornost za svoje ponašanje</w:t>
            </w:r>
          </w:p>
        </w:tc>
      </w:tr>
      <w:tr w:rsidRPr="005873ED" w:rsidR="005873ED" w:rsidTr="0D629A30" w14:paraId="771CA2BC" w14:textId="77777777">
        <w:trPr>
          <w:trHeight w:val="687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D2DA7C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B8BA72F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799A10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BC2383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4F29CAB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A71497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066F5D1B" w14:textId="77777777">
        <w:trPr>
          <w:trHeight w:val="569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209C093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Travanj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D19A99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C8BEB4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ECF0D4B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Paternalizam i sloboda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83DB6C3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argumentira značaj autonomije za dobrobit pojedinca te potiče na kritičko preispitivanje svakog javnog govora i djelovanja u javnom prostoru.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2991960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osr B.5.3. Preuzima odgovornost za svoje ponašanje</w:t>
            </w:r>
          </w:p>
        </w:tc>
      </w:tr>
      <w:tr w:rsidRPr="005873ED" w:rsidR="005873ED" w:rsidTr="0D629A30" w14:paraId="7DB8DE3F" w14:textId="77777777">
        <w:trPr>
          <w:trHeight w:val="54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953977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6E7AFF1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1556B1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4F9660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ECD2317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EC81ACD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582398D8" w14:textId="77777777">
        <w:trPr>
          <w:trHeight w:val="571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833046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83DDF62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18AF69E7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C7E7858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Tolerancija i mir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ADB8F00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zagovara pluralizam moralnih uvjerenja i interpretacija utemeljenih u etičkim vrijednostima te argumentira važnost tolerancije i nenasilja za dobrobit pojedinca i zajednice.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409D45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goo C.5.3. Promiče kvalitetu života u zajednici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 B.5.3. Preuzima odgovornost za svoje ponašanje</w:t>
            </w:r>
          </w:p>
        </w:tc>
      </w:tr>
      <w:tr w:rsidRPr="005873ED" w:rsidR="005873ED" w:rsidTr="0D629A30" w14:paraId="1112C36D" w14:textId="77777777">
        <w:trPr>
          <w:trHeight w:val="551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8AB79B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56A8814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2F32C2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5F09EB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B04C8AF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3193E05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694978B8" w14:textId="77777777">
        <w:trPr>
          <w:trHeight w:val="701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textDirection w:val="btLr"/>
            <w:vAlign w:val="center"/>
            <w:hideMark/>
          </w:tcPr>
          <w:p w:rsidRPr="005873ED" w:rsidR="005873ED" w:rsidP="005873ED" w:rsidRDefault="005873ED" w14:paraId="17DFE13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Svibanj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2CF28A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056B72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9BD270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Dobar život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88E98BF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  <w:t>Učenik argumentira vlastitu viziju sretnog i dobrog života te uspoređuje svoja stajališta s učenjima filozofa i drugih autora o sreći i dobrom životu.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186BE9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odr C.5.2. Predlaže načine unapređenja osobne i opće dobrobiti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uku C.4/5.1.1. Učenik može objasniti vrijednost učenja za svoj život.</w:t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br/>
            </w: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osr B.5.3. Preuzima odgovornost za svoje ponašanje</w:t>
            </w:r>
          </w:p>
        </w:tc>
      </w:tr>
      <w:tr w:rsidRPr="005873ED" w:rsidR="005873ED" w:rsidTr="0D629A30" w14:paraId="6057421E" w14:textId="77777777">
        <w:trPr>
          <w:trHeight w:val="711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42A925F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E21C5D3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2168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20AF14B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7BB251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618BF246" w14:textId="77777777">
            <w:pPr>
              <w:spacing w:after="0" w:line="240" w:lineRule="auto"/>
              <w:rPr>
                <w:rFonts w:ascii="Arial Narrow" w:hAnsi="Arial Narrow" w:eastAsia="Times New Roman" w:cs="Calibri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0DA435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3B387CA8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E9051FE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1A62FA0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4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F7DE95C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Zaključenje učenja i poučavanja Etike u 4. razredu</w:t>
            </w:r>
          </w:p>
        </w:tc>
        <w:tc>
          <w:tcPr>
            <w:tcW w:w="4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C6E5F4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1497C75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Pr="005873ED" w:rsidR="005873ED" w:rsidTr="0D629A30" w14:paraId="7E45F59C" w14:textId="77777777">
        <w:trPr>
          <w:trHeight w:val="499"/>
        </w:trPr>
        <w:tc>
          <w:tcPr>
            <w:tcW w:w="756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0112FEF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0CB2915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4539" w:type="dxa"/>
            <w:gridSpan w:val="2"/>
            <w:vMerge/>
            <w:tcBorders/>
            <w:tcMar/>
            <w:vAlign w:val="center"/>
            <w:hideMark/>
          </w:tcPr>
          <w:p w:rsidRPr="005873ED" w:rsidR="005873ED" w:rsidP="005873ED" w:rsidRDefault="005873ED" w14:paraId="1CF3FA0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56CC877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764" w:type="dxa"/>
            <w:vMerge/>
            <w:tcBorders/>
            <w:tcMar/>
            <w:vAlign w:val="center"/>
            <w:hideMark/>
          </w:tcPr>
          <w:p w:rsidRPr="005873ED" w:rsidR="005873ED" w:rsidP="005873ED" w:rsidRDefault="005873ED" w14:paraId="7F7673D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Pr="005873ED" w:rsidR="005873ED" w:rsidTr="0D629A30" w14:paraId="7966419F" w14:textId="77777777">
        <w:trPr>
          <w:trHeight w:val="2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CEC5609" w14:textId="77777777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1AD74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65D4A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40F0E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0B8BA7A" w14:textId="77777777">
            <w:pPr>
              <w:spacing w:after="0" w:line="240" w:lineRule="auto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9D69D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Pr="005873ED" w:rsidR="005873ED" w:rsidTr="0D629A30" w14:paraId="1A24D62D" w14:textId="77777777">
        <w:trPr>
          <w:trHeight w:val="2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2F05B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9E32B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AFEB1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7F057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A4A91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9C874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Pr="005873ED" w:rsidR="005873ED" w:rsidTr="0D629A30" w14:paraId="044B1EEA" w14:textId="77777777">
        <w:trPr>
          <w:trHeight w:val="2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12392D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69087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1A9A4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406FC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B0753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30DD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Pr="005873ED" w:rsidR="005873ED" w:rsidTr="0D629A30" w14:paraId="461A2698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0ED992D" w14:textId="7777777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Napomene:</w:t>
            </w:r>
          </w:p>
        </w:tc>
      </w:tr>
      <w:tr w:rsidRPr="005873ED" w:rsidR="005873ED" w:rsidTr="0D629A30" w14:paraId="725A112E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447677D" w14:textId="7777777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Pr="005873ED" w:rsidR="005873ED" w:rsidTr="0D629A30" w14:paraId="5A9A5A5C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4520BC6" w14:textId="7777777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</w:t>
            </w: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Kontinuirano se tijekom cijele godine provodi </w:t>
            </w: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vrednovanje za učenje, vrednovanje kao učenje i vrednovanje naučenog</w:t>
            </w: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.</w:t>
            </w:r>
          </w:p>
        </w:tc>
      </w:tr>
      <w:tr w:rsidRPr="005873ED" w:rsidR="005873ED" w:rsidTr="0D629A30" w14:paraId="25791E70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E89546F" w14:textId="7777777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Pr="005873ED" w:rsidR="005873ED" w:rsidTr="0D629A30" w14:paraId="0F6CAB8D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29168C2" w14:textId="379C8929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b)</w:t>
            </w:r>
            <w:r w:rsidRPr="005873ED">
              <w:rPr>
                <w:rFonts w:ascii="Arial Narrow" w:hAnsi="Arial Narrow" w:eastAsia="Times New Roman" w:cs="Calibri"/>
                <w:i/>
                <w:iCs/>
                <w:color w:val="000000"/>
                <w:sz w:val="16"/>
                <w:szCs w:val="16"/>
                <w:lang w:eastAsia="hr-HR"/>
              </w:rPr>
              <w:t>*</w:t>
            </w: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U svim odgojno-obrazovnim ishodima Etike kontinuirano se ostvaruju sljedeća</w:t>
            </w:r>
            <w:r w:rsidR="00E016EC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 xml:space="preserve"> očekivanja međupredmetne teme </w:t>
            </w:r>
            <w:r w:rsidRPr="005873ED" w:rsidR="00E016EC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Uporaba informacijske i komunikacijske tehnologije</w:t>
            </w:r>
          </w:p>
        </w:tc>
      </w:tr>
      <w:tr w:rsidRPr="005873ED" w:rsidR="005873ED" w:rsidTr="0D629A30" w14:paraId="6A8E8843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6FE083A" w14:textId="77777777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Pr="005873ED" w:rsidR="005873ED" w:rsidTr="0D629A30" w14:paraId="3008E703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C666A4C" w14:textId="624AFB04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b/>
                <w:bCs/>
                <w:color w:val="000000"/>
                <w:sz w:val="16"/>
                <w:szCs w:val="16"/>
                <w:lang w:eastAsia="hr-HR"/>
              </w:rPr>
              <w:t>Uporaba informacijske i komunikacijske tehnologije</w:t>
            </w:r>
          </w:p>
        </w:tc>
      </w:tr>
      <w:tr w:rsidRPr="005873ED" w:rsidR="005873ED" w:rsidTr="0D629A30" w14:paraId="09150B50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0932C3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A.5.1. Učenik analitički odlučuje o odabiru odgovarajuće digitalne tehnologije</w:t>
            </w:r>
          </w:p>
        </w:tc>
      </w:tr>
      <w:tr w:rsidRPr="005873ED" w:rsidR="005873ED" w:rsidTr="0D629A30" w14:paraId="7B68639D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75FA5CD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A.5.2. Učenik se samostalno služi društvenim mrežama i računalnim oblacima za potrebe učenja i osobnoga razvoja</w:t>
            </w:r>
          </w:p>
        </w:tc>
      </w:tr>
      <w:tr w:rsidRPr="005873ED" w:rsidR="005873ED" w:rsidTr="0D629A30" w14:paraId="362CBF03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EC27C70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A.5.3. Učenik preuzima odgovornost za vlastitu sigurnost u digitalnome okružju i izgradnju digitalnoga identiteta</w:t>
            </w:r>
          </w:p>
        </w:tc>
      </w:tr>
      <w:tr w:rsidRPr="005873ED" w:rsidR="005873ED" w:rsidTr="0D629A30" w14:paraId="7A021FAF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DA8A656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A.5.4. Učenik kritički prosuđuje utjecaj tehnologije na zdravlje i okoliš</w:t>
            </w:r>
          </w:p>
        </w:tc>
      </w:tr>
      <w:tr w:rsidRPr="005873ED" w:rsidR="005873ED" w:rsidTr="0D629A30" w14:paraId="46F2411C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E8672E3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B.5.1. Učenik samostalno komunicira u digitalnome okružju</w:t>
            </w:r>
          </w:p>
        </w:tc>
      </w:tr>
      <w:tr w:rsidRPr="005873ED" w:rsidR="005873ED" w:rsidTr="0D629A30" w14:paraId="073B329E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56B8B66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B.5.2. Učenik samostalno surađuje s poznatim i nepoznatim osobama u digitalnome okružju</w:t>
            </w:r>
            <w:bookmarkStart w:name="_GoBack" w:id="0"/>
            <w:bookmarkEnd w:id="0"/>
          </w:p>
        </w:tc>
      </w:tr>
      <w:tr w:rsidRPr="005873ED" w:rsidR="005873ED" w:rsidTr="0D629A30" w14:paraId="0BA7F4F5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51181A9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B.5.3. Učenik promiče toleranciju, različitosti, međukulturno razumijevanje i demokratsko sudjelovanje u digitalnome okružju</w:t>
            </w:r>
          </w:p>
        </w:tc>
      </w:tr>
      <w:tr w:rsidRPr="005873ED" w:rsidR="005873ED" w:rsidTr="0D629A30" w14:paraId="04F9690A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56D163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C.5.1. Učenik samostalno provodi složeno istraživanje s pomoću IKT-a</w:t>
            </w:r>
          </w:p>
        </w:tc>
      </w:tr>
      <w:tr w:rsidRPr="005873ED" w:rsidR="005873ED" w:rsidTr="0D629A30" w14:paraId="6BB3E0E3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F3F552F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C.5.2. Učenik samostalno i samoinicijativno provodi složeno pretraživanje informacija u digitalnome okružju</w:t>
            </w:r>
          </w:p>
        </w:tc>
      </w:tr>
      <w:tr w:rsidRPr="005873ED" w:rsidR="005873ED" w:rsidTr="0D629A30" w14:paraId="6DB67C2F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6EC7453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C.5.3. Učenik samoinicijativno i samostalno kritički procjenjuje proces i rezultate pretraživanja te odabire potrebne informacije među pronađenim informacijama</w:t>
            </w:r>
          </w:p>
        </w:tc>
      </w:tr>
      <w:tr w:rsidRPr="005873ED" w:rsidR="005873ED" w:rsidTr="0D629A30" w14:paraId="48BE7F9D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0CC6FC02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C.5.4. Učenik samostalno i odgovorno upravlja prikupljenim informacijama</w:t>
            </w:r>
          </w:p>
        </w:tc>
      </w:tr>
      <w:tr w:rsidRPr="005873ED" w:rsidR="005873ED" w:rsidTr="0D629A30" w14:paraId="61898812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4F328E4A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D.5.1. Učenik svrsishodno primjenjuje vrlo različite metode za razvoj kreativnosti kombinirajući stvarno i virtualno okružje</w:t>
            </w:r>
          </w:p>
        </w:tc>
      </w:tr>
      <w:tr w:rsidRPr="005873ED" w:rsidR="005873ED" w:rsidTr="0D629A30" w14:paraId="55405B29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7435F68C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D.5.2. Učenik samostalno predlaže moguća i primjenjiva rješenja složenih problema s pomoću IKT-a</w:t>
            </w:r>
          </w:p>
        </w:tc>
      </w:tr>
      <w:tr w:rsidRPr="005873ED" w:rsidR="005873ED" w:rsidTr="0D629A30" w14:paraId="19C1BF40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20F608F1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D.5.3. Učenik samostalno ili u suradnji s kolegama predočava, stvara i dijeli nove ideje i uratke s pomoću IKT-a</w:t>
            </w:r>
          </w:p>
        </w:tc>
      </w:tr>
      <w:tr w:rsidRPr="005873ED" w:rsidR="005873ED" w:rsidTr="0D629A30" w14:paraId="0496534D" w14:textId="77777777">
        <w:trPr>
          <w:trHeight w:val="25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center"/>
            <w:hideMark/>
          </w:tcPr>
          <w:p w:rsidRPr="005873ED" w:rsidR="005873ED" w:rsidP="005873ED" w:rsidRDefault="005873ED" w14:paraId="38D2A87B" w14:textId="7777777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</w:pPr>
            <w:r w:rsidRPr="005873ED">
              <w:rPr>
                <w:rFonts w:ascii="Arial Narrow" w:hAnsi="Arial Narrow" w:eastAsia="Times New Roman" w:cs="Calibri"/>
                <w:color w:val="000000"/>
                <w:sz w:val="16"/>
                <w:szCs w:val="16"/>
                <w:lang w:eastAsia="hr-HR"/>
              </w:rPr>
              <w:t>ikt D.5.4. Učenik samostalno štiti svoje intelektualno vlasništvo i odabire načine dijeljenja sadržaja</w:t>
            </w:r>
          </w:p>
        </w:tc>
      </w:tr>
    </w:tbl>
    <w:p w:rsidR="00674CF6" w:rsidP="005873ED" w:rsidRDefault="00674CF6" w14:paraId="78C2B630" w14:textId="0D16B0BF"/>
    <w:sectPr w:rsidR="00674CF6" w:rsidSect="00697FA2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A2"/>
    <w:rsid w:val="00356598"/>
    <w:rsid w:val="005873ED"/>
    <w:rsid w:val="0059151E"/>
    <w:rsid w:val="00607345"/>
    <w:rsid w:val="00627435"/>
    <w:rsid w:val="00674CF6"/>
    <w:rsid w:val="00697FA2"/>
    <w:rsid w:val="007C236B"/>
    <w:rsid w:val="00A85C2B"/>
    <w:rsid w:val="00DD5B22"/>
    <w:rsid w:val="00E016EC"/>
    <w:rsid w:val="00F256C9"/>
    <w:rsid w:val="00F30D69"/>
    <w:rsid w:val="0D629A30"/>
    <w:rsid w:val="2680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0933"/>
  <w15:docId w15:val="{2497b796-4327-453a-9373-4361fda7c3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27A9F-74FC-4875-A1BA-E8010646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A17B7-BBCC-4722-AF65-FF9F3619E7C7}"/>
</file>

<file path=customXml/itemProps3.xml><?xml version="1.0" encoding="utf-8"?>
<ds:datastoreItem xmlns:ds="http://schemas.openxmlformats.org/officeDocument/2006/customXml" ds:itemID="{3227CDC6-C2C3-4756-A56C-D590ED4AE35B}"/>
</file>

<file path=customXml/itemProps4.xml><?xml version="1.0" encoding="utf-8"?>
<ds:datastoreItem xmlns:ds="http://schemas.openxmlformats.org/officeDocument/2006/customXml" ds:itemID="{546C2DEF-B590-4766-95A7-E5A604618D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Winkler</dc:creator>
  <keywords/>
  <dc:description/>
  <lastModifiedBy>Sonja Rupčić-Petelinc</lastModifiedBy>
  <revision>6</revision>
  <dcterms:created xsi:type="dcterms:W3CDTF">2020-09-04T09:13:00.0000000Z</dcterms:created>
  <dcterms:modified xsi:type="dcterms:W3CDTF">2020-09-05T05:59:02.7121043Z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