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EE94C" w14:textId="77777777" w:rsidR="00CD2CF2" w:rsidRDefault="00CD2CF2" w:rsidP="00CD2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CF2">
        <w:rPr>
          <w:rFonts w:ascii="Times New Roman" w:hAnsi="Times New Roman" w:cs="Times New Roman"/>
          <w:sz w:val="28"/>
          <w:szCs w:val="28"/>
        </w:rPr>
        <w:t xml:space="preserve">William Shakespeare, Hamlet i  J. D. Salinger, Lovac u žitu </w:t>
      </w:r>
    </w:p>
    <w:p w14:paraId="10A3F65D" w14:textId="1358F496" w:rsidR="00AF405C" w:rsidRDefault="00CD2CF2" w:rsidP="00CD2CF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CF2">
        <w:rPr>
          <w:rFonts w:ascii="Times New Roman" w:hAnsi="Times New Roman" w:cs="Times New Roman"/>
          <w:sz w:val="28"/>
          <w:szCs w:val="28"/>
        </w:rPr>
        <w:t>( usporedba tekstova)</w:t>
      </w:r>
    </w:p>
    <w:p w14:paraId="56ABC827" w14:textId="172A59B6" w:rsidR="00CD2CF2" w:rsidRDefault="00CD2CF2" w:rsidP="00E61C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B04D7" w14:textId="3B53535E" w:rsidR="00CD2CF2" w:rsidRDefault="00CD2CF2" w:rsidP="00E61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commentRangeStart w:id="0"/>
      <w:r w:rsidRPr="00E61CE8">
        <w:rPr>
          <w:rFonts w:ascii="Times New Roman" w:hAnsi="Times New Roman" w:cs="Times New Roman"/>
          <w:sz w:val="24"/>
          <w:szCs w:val="24"/>
        </w:rPr>
        <w:t xml:space="preserve">Roman </w:t>
      </w:r>
      <w:commentRangeEnd w:id="0"/>
      <w:r w:rsidR="00EC5583">
        <w:rPr>
          <w:rStyle w:val="Referencakomentara"/>
        </w:rPr>
        <w:commentReference w:id="0"/>
      </w:r>
      <w:r w:rsidRPr="00E61CE8">
        <w:rPr>
          <w:rFonts w:ascii="Times New Roman" w:hAnsi="Times New Roman" w:cs="Times New Roman"/>
          <w:sz w:val="24"/>
          <w:szCs w:val="24"/>
        </w:rPr>
        <w:t xml:space="preserve">Hamlet Williama Shakespearea je </w:t>
      </w:r>
      <w:commentRangeStart w:id="1"/>
      <w:r w:rsidRPr="00E61CE8">
        <w:rPr>
          <w:rFonts w:ascii="Times New Roman" w:hAnsi="Times New Roman" w:cs="Times New Roman"/>
          <w:sz w:val="24"/>
          <w:szCs w:val="24"/>
        </w:rPr>
        <w:t>renesansna</w:t>
      </w:r>
      <w:commentRangeEnd w:id="1"/>
      <w:r w:rsidR="00F50F35">
        <w:rPr>
          <w:rStyle w:val="Referencakomentara"/>
        </w:rPr>
        <w:commentReference w:id="1"/>
      </w:r>
      <w:r w:rsidRPr="00E61CE8">
        <w:rPr>
          <w:rFonts w:ascii="Times New Roman" w:hAnsi="Times New Roman" w:cs="Times New Roman"/>
          <w:sz w:val="24"/>
          <w:szCs w:val="24"/>
        </w:rPr>
        <w:t xml:space="preserve"> tragedija u 5 činova u kojoj se izmjenjuju stihovi i proza. Pripada drugom razdoblju Shakespeareova stvaralaštva, tj. velikim tragedijama. U središtu </w:t>
      </w:r>
      <w:commentRangeStart w:id="2"/>
      <w:r w:rsidRPr="00E61CE8">
        <w:rPr>
          <w:rFonts w:ascii="Times New Roman" w:hAnsi="Times New Roman" w:cs="Times New Roman"/>
          <w:sz w:val="24"/>
          <w:szCs w:val="24"/>
        </w:rPr>
        <w:t xml:space="preserve">romana </w:t>
      </w:r>
      <w:commentRangeEnd w:id="2"/>
      <w:r w:rsidR="00F50F35">
        <w:rPr>
          <w:rStyle w:val="Referencakomentara"/>
        </w:rPr>
        <w:commentReference w:id="2"/>
      </w:r>
      <w:commentRangeStart w:id="3"/>
      <w:r w:rsidRPr="00E61CE8">
        <w:rPr>
          <w:rFonts w:ascii="Times New Roman" w:hAnsi="Times New Roman" w:cs="Times New Roman"/>
          <w:sz w:val="24"/>
          <w:szCs w:val="24"/>
        </w:rPr>
        <w:t>je</w:t>
      </w:r>
      <w:commentRangeEnd w:id="3"/>
      <w:r w:rsidR="00F50F35">
        <w:rPr>
          <w:rStyle w:val="Referencakomentara"/>
        </w:rPr>
        <w:commentReference w:id="3"/>
      </w:r>
      <w:r w:rsidRPr="00E61CE8">
        <w:rPr>
          <w:rFonts w:ascii="Times New Roman" w:hAnsi="Times New Roman" w:cs="Times New Roman"/>
          <w:sz w:val="24"/>
          <w:szCs w:val="24"/>
        </w:rPr>
        <w:t xml:space="preserve"> usmjerenost na čovjeka, odnosno na psihološku karakterizaciju i unutarnje sukobe glavnog lika kraljevića Hamleta. Kraljević Hamlet tipičan je renesansni čovjek. </w:t>
      </w:r>
      <w:commentRangeStart w:id="4"/>
      <w:r w:rsidRPr="00E61CE8">
        <w:rPr>
          <w:rFonts w:ascii="Times New Roman" w:hAnsi="Times New Roman" w:cs="Times New Roman"/>
          <w:sz w:val="24"/>
          <w:szCs w:val="24"/>
        </w:rPr>
        <w:t>Svestran</w:t>
      </w:r>
      <w:commentRangeEnd w:id="4"/>
      <w:r w:rsidR="00F50F35">
        <w:rPr>
          <w:rStyle w:val="Referencakomentara"/>
        </w:rPr>
        <w:commentReference w:id="4"/>
      </w:r>
      <w:r w:rsidRPr="00E61CE8">
        <w:rPr>
          <w:rFonts w:ascii="Times New Roman" w:hAnsi="Times New Roman" w:cs="Times New Roman"/>
          <w:sz w:val="24"/>
          <w:szCs w:val="24"/>
        </w:rPr>
        <w:t xml:space="preserve">, obrazovan i kritičan prema stvarnosti. </w:t>
      </w:r>
      <w:commentRangeStart w:id="5"/>
      <w:r w:rsidRPr="00E61CE8">
        <w:rPr>
          <w:rFonts w:ascii="Times New Roman" w:hAnsi="Times New Roman" w:cs="Times New Roman"/>
          <w:sz w:val="24"/>
          <w:szCs w:val="24"/>
        </w:rPr>
        <w:t>Dok</w:t>
      </w:r>
      <w:commentRangeEnd w:id="5"/>
      <w:r w:rsidR="00F50F35">
        <w:rPr>
          <w:rStyle w:val="Referencakomentara"/>
        </w:rPr>
        <w:commentReference w:id="5"/>
      </w:r>
      <w:r w:rsidRPr="00E61CE8">
        <w:rPr>
          <w:rFonts w:ascii="Times New Roman" w:hAnsi="Times New Roman" w:cs="Times New Roman"/>
          <w:sz w:val="24"/>
          <w:szCs w:val="24"/>
        </w:rPr>
        <w:t xml:space="preserve"> s druge strane roman Lovac u Žitu J. D. Salingera je moderan roman proze u trapericama. Pojavljuje se u doba američke književnosti sredinom 20. stoljeća. Ovaj roman </w:t>
      </w:r>
      <w:commentRangeStart w:id="6"/>
      <w:r w:rsidRPr="00E61CE8">
        <w:rPr>
          <w:rFonts w:ascii="Times New Roman" w:hAnsi="Times New Roman" w:cs="Times New Roman"/>
          <w:sz w:val="24"/>
          <w:szCs w:val="24"/>
        </w:rPr>
        <w:t>se</w:t>
      </w:r>
      <w:commentRangeEnd w:id="6"/>
      <w:r w:rsidR="00F50F35">
        <w:rPr>
          <w:rStyle w:val="Referencakomentara"/>
        </w:rPr>
        <w:commentReference w:id="6"/>
      </w:r>
      <w:r w:rsidRPr="00E61CE8">
        <w:rPr>
          <w:rFonts w:ascii="Times New Roman" w:hAnsi="Times New Roman" w:cs="Times New Roman"/>
          <w:sz w:val="24"/>
          <w:szCs w:val="24"/>
        </w:rPr>
        <w:t xml:space="preserve"> naziva roman u trapericama jer označava životni stav glavnog lika Holdena i  njegov otpor </w:t>
      </w:r>
      <w:r w:rsidR="00E61CE8" w:rsidRPr="00E61CE8">
        <w:rPr>
          <w:rFonts w:ascii="Times New Roman" w:hAnsi="Times New Roman" w:cs="Times New Roman"/>
          <w:sz w:val="24"/>
          <w:szCs w:val="24"/>
        </w:rPr>
        <w:t xml:space="preserve">prema svijetu odraslih načinom izražavanja ( žargonima), ironijama i sarkazmom. Roman je pisan kao ispovijest lika u 1. licu. Kako bi se dočarala karakterizacija glavnog </w:t>
      </w:r>
      <w:commentRangeStart w:id="7"/>
      <w:r w:rsidR="00E61CE8" w:rsidRPr="00E61CE8">
        <w:rPr>
          <w:rFonts w:ascii="Times New Roman" w:hAnsi="Times New Roman" w:cs="Times New Roman"/>
          <w:sz w:val="24"/>
          <w:szCs w:val="24"/>
        </w:rPr>
        <w:t>lika</w:t>
      </w:r>
      <w:commentRangeEnd w:id="7"/>
      <w:r w:rsidR="00F50F35">
        <w:rPr>
          <w:rStyle w:val="Referencakomentara"/>
        </w:rPr>
        <w:commentReference w:id="7"/>
      </w:r>
      <w:r w:rsidR="00E61CE8" w:rsidRPr="00E61CE8">
        <w:rPr>
          <w:rFonts w:ascii="Times New Roman" w:hAnsi="Times New Roman" w:cs="Times New Roman"/>
          <w:sz w:val="24"/>
          <w:szCs w:val="24"/>
        </w:rPr>
        <w:t xml:space="preserve"> u pripovijedanje je uvedeno mnoštvo epizoda i mnogobrojne </w:t>
      </w:r>
      <w:commentRangeStart w:id="8"/>
      <w:r w:rsidR="00E61CE8" w:rsidRPr="00E61CE8">
        <w:rPr>
          <w:rFonts w:ascii="Times New Roman" w:hAnsi="Times New Roman" w:cs="Times New Roman"/>
          <w:sz w:val="24"/>
          <w:szCs w:val="24"/>
        </w:rPr>
        <w:t>depresije</w:t>
      </w:r>
      <w:commentRangeEnd w:id="8"/>
      <w:r w:rsidR="001347EC">
        <w:rPr>
          <w:rStyle w:val="Referencakomentara"/>
        </w:rPr>
        <w:commentReference w:id="8"/>
      </w:r>
      <w:r w:rsidR="00E61CE8" w:rsidRPr="00E61CE8">
        <w:rPr>
          <w:rFonts w:ascii="Times New Roman" w:hAnsi="Times New Roman" w:cs="Times New Roman"/>
          <w:sz w:val="24"/>
          <w:szCs w:val="24"/>
        </w:rPr>
        <w:t xml:space="preserve">. Početak i kraj romana vežu se uz bolnicu u kojoj se nalazi Holden zbog psihičkih problema. </w:t>
      </w:r>
      <w:commentRangeStart w:id="9"/>
      <w:r w:rsidR="00E61CE8" w:rsidRPr="00E61CE8">
        <w:rPr>
          <w:rFonts w:ascii="Times New Roman" w:hAnsi="Times New Roman" w:cs="Times New Roman"/>
          <w:sz w:val="24"/>
          <w:szCs w:val="24"/>
        </w:rPr>
        <w:t>Također</w:t>
      </w:r>
      <w:commentRangeEnd w:id="9"/>
      <w:r w:rsidR="00F50F35">
        <w:rPr>
          <w:rStyle w:val="Referencakomentara"/>
        </w:rPr>
        <w:commentReference w:id="9"/>
      </w:r>
      <w:r w:rsidR="00E61CE8" w:rsidRPr="00E61CE8">
        <w:rPr>
          <w:rFonts w:ascii="Times New Roman" w:hAnsi="Times New Roman" w:cs="Times New Roman"/>
          <w:sz w:val="24"/>
          <w:szCs w:val="24"/>
        </w:rPr>
        <w:t xml:space="preserve"> ovaj roman kao i </w:t>
      </w:r>
      <w:commentRangeStart w:id="10"/>
      <w:r w:rsidR="00E61CE8" w:rsidRPr="00E61CE8">
        <w:rPr>
          <w:rFonts w:ascii="Times New Roman" w:hAnsi="Times New Roman" w:cs="Times New Roman"/>
          <w:sz w:val="24"/>
          <w:szCs w:val="24"/>
        </w:rPr>
        <w:t xml:space="preserve">roman </w:t>
      </w:r>
      <w:commentRangeEnd w:id="10"/>
      <w:r w:rsidR="00F50F35">
        <w:rPr>
          <w:rStyle w:val="Referencakomentara"/>
        </w:rPr>
        <w:commentReference w:id="10"/>
      </w:r>
      <w:proofErr w:type="spellStart"/>
      <w:r w:rsidR="00E61CE8" w:rsidRPr="00E61CE8">
        <w:rPr>
          <w:rFonts w:ascii="Times New Roman" w:hAnsi="Times New Roman" w:cs="Times New Roman"/>
          <w:sz w:val="24"/>
          <w:szCs w:val="24"/>
        </w:rPr>
        <w:t>Wiliama</w:t>
      </w:r>
      <w:proofErr w:type="spellEnd"/>
      <w:r w:rsidR="00E61CE8" w:rsidRPr="00E61CE8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1"/>
      <w:proofErr w:type="spellStart"/>
      <w:r w:rsidR="00E61CE8" w:rsidRPr="00E61CE8">
        <w:rPr>
          <w:rFonts w:ascii="Times New Roman" w:hAnsi="Times New Roman" w:cs="Times New Roman"/>
          <w:sz w:val="24"/>
          <w:szCs w:val="24"/>
        </w:rPr>
        <w:t>Shakesperea</w:t>
      </w:r>
      <w:commentRangeEnd w:id="11"/>
      <w:proofErr w:type="spellEnd"/>
      <w:r w:rsidR="00F50F35">
        <w:rPr>
          <w:rStyle w:val="Referencakomentara"/>
        </w:rPr>
        <w:commentReference w:id="11"/>
      </w:r>
      <w:r w:rsidR="00E61CE8" w:rsidRPr="00E61CE8">
        <w:rPr>
          <w:rFonts w:ascii="Times New Roman" w:hAnsi="Times New Roman" w:cs="Times New Roman"/>
          <w:sz w:val="24"/>
          <w:szCs w:val="24"/>
        </w:rPr>
        <w:t xml:space="preserve"> je roman lika u kojem su središtu subjektivna proživljavanja lika istaknuta asocijacijama i </w:t>
      </w:r>
      <w:commentRangeStart w:id="12"/>
      <w:r w:rsidR="00E61CE8" w:rsidRPr="00E61CE8">
        <w:rPr>
          <w:rFonts w:ascii="Times New Roman" w:hAnsi="Times New Roman" w:cs="Times New Roman"/>
          <w:sz w:val="24"/>
          <w:szCs w:val="24"/>
        </w:rPr>
        <w:t>monolozima</w:t>
      </w:r>
      <w:commentRangeEnd w:id="12"/>
      <w:r w:rsidR="00F50F35">
        <w:rPr>
          <w:rStyle w:val="Referencakomentara"/>
        </w:rPr>
        <w:commentReference w:id="12"/>
      </w:r>
      <w:r w:rsidR="00E61CE8" w:rsidRPr="00E61C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5C8472" w14:textId="7DA1EE68" w:rsidR="00686D1F" w:rsidRPr="00686D1F" w:rsidRDefault="00E61CE8" w:rsidP="00686D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6D1F">
        <w:rPr>
          <w:rFonts w:ascii="Times New Roman" w:hAnsi="Times New Roman" w:cs="Times New Roman"/>
          <w:sz w:val="24"/>
          <w:szCs w:val="24"/>
        </w:rPr>
        <w:t xml:space="preserve">U polaznom tekstu Shakespeareove </w:t>
      </w:r>
      <w:commentRangeStart w:id="13"/>
      <w:commentRangeStart w:id="14"/>
      <w:r w:rsidR="00686D1F">
        <w:rPr>
          <w:rFonts w:ascii="Times New Roman" w:hAnsi="Times New Roman" w:cs="Times New Roman"/>
          <w:sz w:val="24"/>
          <w:szCs w:val="24"/>
        </w:rPr>
        <w:t>tragedije</w:t>
      </w:r>
      <w:commentRangeEnd w:id="13"/>
      <w:r w:rsidR="00F50F35">
        <w:rPr>
          <w:rStyle w:val="Referencakomentara"/>
        </w:rPr>
        <w:commentReference w:id="13"/>
      </w:r>
      <w:commentRangeEnd w:id="14"/>
      <w:r w:rsidR="0062304C">
        <w:rPr>
          <w:rStyle w:val="Referencakomentara"/>
        </w:rPr>
        <w:commentReference w:id="14"/>
      </w:r>
      <w:r w:rsidR="00686D1F">
        <w:rPr>
          <w:rFonts w:ascii="Times New Roman" w:hAnsi="Times New Roman" w:cs="Times New Roman"/>
          <w:sz w:val="24"/>
          <w:szCs w:val="24"/>
        </w:rPr>
        <w:t xml:space="preserve">, Hamlet razgovara s glumcima o nadolazećoj predstavi koju priprema kako bi dokazao krivnju svog strica Klaudija i majke Gertrude sa </w:t>
      </w:r>
      <w:commentRangeStart w:id="15"/>
      <w:r w:rsidR="00686D1F">
        <w:rPr>
          <w:rFonts w:ascii="Times New Roman" w:hAnsi="Times New Roman" w:cs="Times New Roman"/>
          <w:sz w:val="24"/>
          <w:szCs w:val="24"/>
        </w:rPr>
        <w:t>smrću</w:t>
      </w:r>
      <w:commentRangeEnd w:id="15"/>
      <w:r w:rsidR="0062304C">
        <w:rPr>
          <w:rStyle w:val="Referencakomentara"/>
        </w:rPr>
        <w:commentReference w:id="15"/>
      </w:r>
      <w:r w:rsidR="00686D1F">
        <w:rPr>
          <w:rFonts w:ascii="Times New Roman" w:hAnsi="Times New Roman" w:cs="Times New Roman"/>
          <w:sz w:val="24"/>
          <w:szCs w:val="24"/>
        </w:rPr>
        <w:t xml:space="preserve"> njegovog oca. </w:t>
      </w:r>
      <w:commentRangeStart w:id="16"/>
      <w:r w:rsidR="00686D1F">
        <w:rPr>
          <w:rFonts w:ascii="Times New Roman" w:hAnsi="Times New Roman" w:cs="Times New Roman"/>
          <w:sz w:val="24"/>
          <w:szCs w:val="24"/>
        </w:rPr>
        <w:t>Naime</w:t>
      </w:r>
      <w:commentRangeEnd w:id="16"/>
      <w:r w:rsidR="0062304C">
        <w:rPr>
          <w:rStyle w:val="Referencakomentara"/>
        </w:rPr>
        <w:commentReference w:id="16"/>
      </w:r>
      <w:r w:rsidR="00686D1F">
        <w:rPr>
          <w:rFonts w:ascii="Times New Roman" w:hAnsi="Times New Roman" w:cs="Times New Roman"/>
          <w:sz w:val="24"/>
          <w:szCs w:val="24"/>
        </w:rPr>
        <w:t xml:space="preserve"> Klaudije i Gertruda su </w:t>
      </w:r>
      <w:commentRangeStart w:id="17"/>
      <w:r w:rsidR="00686D1F">
        <w:rPr>
          <w:rFonts w:ascii="Times New Roman" w:hAnsi="Times New Roman" w:cs="Times New Roman"/>
          <w:sz w:val="24"/>
          <w:szCs w:val="24"/>
        </w:rPr>
        <w:t>isplanirali</w:t>
      </w:r>
      <w:commentRangeEnd w:id="17"/>
      <w:r w:rsidR="0062304C">
        <w:rPr>
          <w:rStyle w:val="Referencakomentara"/>
        </w:rPr>
        <w:commentReference w:id="17"/>
      </w:r>
      <w:r w:rsidR="00686D1F">
        <w:rPr>
          <w:rFonts w:ascii="Times New Roman" w:hAnsi="Times New Roman" w:cs="Times New Roman"/>
          <w:sz w:val="24"/>
          <w:szCs w:val="24"/>
        </w:rPr>
        <w:t xml:space="preserve"> ubojstvo Hamletova oca i kasnije se oženi. Drugi polazni tekst opisuje </w:t>
      </w:r>
      <w:proofErr w:type="spellStart"/>
      <w:r w:rsidR="00686D1F">
        <w:rPr>
          <w:rFonts w:ascii="Times New Roman" w:hAnsi="Times New Roman" w:cs="Times New Roman"/>
          <w:sz w:val="24"/>
          <w:szCs w:val="24"/>
        </w:rPr>
        <w:t>Holdenov</w:t>
      </w:r>
      <w:proofErr w:type="spellEnd"/>
      <w:r w:rsidR="00686D1F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8"/>
      <w:commentRangeStart w:id="19"/>
      <w:proofErr w:type="spellStart"/>
      <w:r w:rsidR="00686D1F">
        <w:rPr>
          <w:rFonts w:ascii="Times New Roman" w:hAnsi="Times New Roman" w:cs="Times New Roman"/>
          <w:sz w:val="24"/>
          <w:szCs w:val="24"/>
        </w:rPr>
        <w:t>posijet</w:t>
      </w:r>
      <w:commentRangeEnd w:id="18"/>
      <w:proofErr w:type="spellEnd"/>
      <w:r w:rsidR="0062304C">
        <w:rPr>
          <w:rStyle w:val="Referencakomentara"/>
        </w:rPr>
        <w:commentReference w:id="18"/>
      </w:r>
      <w:commentRangeEnd w:id="19"/>
      <w:r w:rsidR="0062304C">
        <w:rPr>
          <w:rStyle w:val="Referencakomentara"/>
        </w:rPr>
        <w:commentReference w:id="19"/>
      </w:r>
      <w:r w:rsidR="00686D1F">
        <w:rPr>
          <w:rFonts w:ascii="Times New Roman" w:hAnsi="Times New Roman" w:cs="Times New Roman"/>
          <w:sz w:val="24"/>
          <w:szCs w:val="24"/>
        </w:rPr>
        <w:t xml:space="preserve"> kazalištu. Holden se nalazi na granici života između djetinjstva i odrastanja. Holden nije u potpunosti bio zadovoljan </w:t>
      </w:r>
      <w:commentRangeStart w:id="20"/>
      <w:r w:rsidR="00686D1F">
        <w:rPr>
          <w:rFonts w:ascii="Times New Roman" w:hAnsi="Times New Roman" w:cs="Times New Roman"/>
          <w:sz w:val="24"/>
          <w:szCs w:val="24"/>
        </w:rPr>
        <w:t>posjeti</w:t>
      </w:r>
      <w:commentRangeEnd w:id="20"/>
      <w:r w:rsidR="0062304C">
        <w:rPr>
          <w:rStyle w:val="Referencakomentara"/>
        </w:rPr>
        <w:commentReference w:id="20"/>
      </w:r>
      <w:r w:rsidR="00686D1F">
        <w:rPr>
          <w:rFonts w:ascii="Times New Roman" w:hAnsi="Times New Roman" w:cs="Times New Roman"/>
          <w:sz w:val="24"/>
          <w:szCs w:val="24"/>
        </w:rPr>
        <w:t xml:space="preserve"> kazalištu i smatra da su glumci bila previše dobri da bi prikazali stvarni svijet u pravom licu te umjetnost naziva „ previše dobrom“ glumom. Holden i Hamlet dijele isti stav i kritiku pretjerivanja u glumi. Hamlet u razgovorima s glumcima objašnjava </w:t>
      </w:r>
      <w:commentRangeStart w:id="21"/>
      <w:r w:rsidR="00686D1F">
        <w:rPr>
          <w:rFonts w:ascii="Times New Roman" w:hAnsi="Times New Roman" w:cs="Times New Roman"/>
          <w:sz w:val="24"/>
          <w:szCs w:val="24"/>
        </w:rPr>
        <w:t>im</w:t>
      </w:r>
      <w:commentRangeEnd w:id="21"/>
      <w:r w:rsidR="0062304C">
        <w:rPr>
          <w:rStyle w:val="Referencakomentara"/>
        </w:rPr>
        <w:commentReference w:id="21"/>
      </w:r>
      <w:r w:rsidR="00686D1F">
        <w:rPr>
          <w:rFonts w:ascii="Times New Roman" w:hAnsi="Times New Roman" w:cs="Times New Roman"/>
          <w:sz w:val="24"/>
          <w:szCs w:val="24"/>
        </w:rPr>
        <w:t xml:space="preserve"> kako glumiti</w:t>
      </w:r>
      <w:r w:rsidR="00B06D60">
        <w:rPr>
          <w:rFonts w:ascii="Times New Roman" w:hAnsi="Times New Roman" w:cs="Times New Roman"/>
          <w:sz w:val="24"/>
          <w:szCs w:val="24"/>
        </w:rPr>
        <w:t xml:space="preserve">, da bi trebali biti </w:t>
      </w:r>
      <w:commentRangeStart w:id="22"/>
      <w:r w:rsidR="00B06D60">
        <w:rPr>
          <w:rFonts w:ascii="Times New Roman" w:hAnsi="Times New Roman" w:cs="Times New Roman"/>
          <w:sz w:val="24"/>
          <w:szCs w:val="24"/>
        </w:rPr>
        <w:t>prirodna</w:t>
      </w:r>
      <w:commentRangeEnd w:id="22"/>
      <w:r w:rsidR="0062304C">
        <w:rPr>
          <w:rStyle w:val="Referencakomentara"/>
        </w:rPr>
        <w:commentReference w:id="22"/>
      </w:r>
      <w:r w:rsidR="00B06D60">
        <w:rPr>
          <w:rFonts w:ascii="Times New Roman" w:hAnsi="Times New Roman" w:cs="Times New Roman"/>
          <w:sz w:val="24"/>
          <w:szCs w:val="24"/>
        </w:rPr>
        <w:t>, a ne previše ukočena i napasna te bi trebala prikazivati pravi život :</w:t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 „Jer sve što je</w:t>
      </w:r>
      <w:r w:rsidR="00B06D60">
        <w:rPr>
          <w:rFonts w:ascii="Times New Roman" w:hAnsi="Times New Roman" w:cs="Times New Roman"/>
          <w:sz w:val="24"/>
          <w:szCs w:val="24"/>
        </w:rPr>
        <w:t xml:space="preserve"> </w:t>
      </w:r>
      <w:r w:rsidR="00686D1F" w:rsidRPr="00686D1F">
        <w:rPr>
          <w:rFonts w:ascii="Times New Roman" w:hAnsi="Times New Roman" w:cs="Times New Roman"/>
          <w:sz w:val="24"/>
          <w:szCs w:val="24"/>
        </w:rPr>
        <w:t>pretjerano protivi se cilju glume kojoj je svrha i u početku i sada, bila i jest, da trži tako reći zrcalo</w:t>
      </w:r>
      <w:r w:rsidR="00B06D60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3"/>
      <w:r w:rsidR="00686D1F" w:rsidRPr="00686D1F">
        <w:rPr>
          <w:rFonts w:ascii="Times New Roman" w:hAnsi="Times New Roman" w:cs="Times New Roman"/>
          <w:sz w:val="24"/>
          <w:szCs w:val="24"/>
        </w:rPr>
        <w:t>prirodi</w:t>
      </w:r>
      <w:commentRangeEnd w:id="23"/>
      <w:r w:rsidR="0062304C">
        <w:rPr>
          <w:rStyle w:val="Referencakomentara"/>
        </w:rPr>
        <w:commentReference w:id="23"/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 (...)“</w:t>
      </w:r>
      <w:r w:rsidR="00B06D60">
        <w:rPr>
          <w:rFonts w:ascii="Times New Roman" w:hAnsi="Times New Roman" w:cs="Times New Roman"/>
          <w:sz w:val="24"/>
          <w:szCs w:val="24"/>
        </w:rPr>
        <w:t xml:space="preserve">. </w:t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 </w:t>
      </w:r>
      <w:r w:rsidR="00B06D60">
        <w:rPr>
          <w:rFonts w:ascii="Times New Roman" w:hAnsi="Times New Roman" w:cs="Times New Roman"/>
          <w:sz w:val="24"/>
          <w:szCs w:val="24"/>
        </w:rPr>
        <w:t xml:space="preserve">Hamlet smatra da </w:t>
      </w:r>
      <w:commentRangeStart w:id="24"/>
      <w:r w:rsidR="00B06D60">
        <w:rPr>
          <w:rFonts w:ascii="Times New Roman" w:hAnsi="Times New Roman" w:cs="Times New Roman"/>
          <w:sz w:val="24"/>
          <w:szCs w:val="24"/>
        </w:rPr>
        <w:t>umjetnost</w:t>
      </w:r>
      <w:commentRangeEnd w:id="24"/>
      <w:r w:rsidR="0062304C">
        <w:rPr>
          <w:rStyle w:val="Referencakomentara"/>
        </w:rPr>
        <w:commentReference w:id="24"/>
      </w:r>
      <w:r w:rsidR="00B06D60">
        <w:rPr>
          <w:rFonts w:ascii="Times New Roman" w:hAnsi="Times New Roman" w:cs="Times New Roman"/>
          <w:sz w:val="24"/>
          <w:szCs w:val="24"/>
        </w:rPr>
        <w:t xml:space="preserve"> u kazališnoj predstavi Mišolovka jedino uspjeti pokazati istinu i na vidjelo će izaći krivnja Klaudija i njegove majke Gertrude. S druge </w:t>
      </w:r>
      <w:commentRangeStart w:id="25"/>
      <w:r w:rsidR="00B06D60">
        <w:rPr>
          <w:rFonts w:ascii="Times New Roman" w:hAnsi="Times New Roman" w:cs="Times New Roman"/>
          <w:sz w:val="24"/>
          <w:szCs w:val="24"/>
        </w:rPr>
        <w:t>strane</w:t>
      </w:r>
      <w:commentRangeEnd w:id="25"/>
      <w:r w:rsidR="0062304C">
        <w:rPr>
          <w:rStyle w:val="Referencakomentara"/>
        </w:rPr>
        <w:commentReference w:id="25"/>
      </w:r>
      <w:r w:rsidR="00B06D60">
        <w:rPr>
          <w:rFonts w:ascii="Times New Roman" w:hAnsi="Times New Roman" w:cs="Times New Roman"/>
          <w:sz w:val="24"/>
          <w:szCs w:val="24"/>
        </w:rPr>
        <w:t xml:space="preserve"> iako Holden i Hamlet imaju isti stav, </w:t>
      </w:r>
      <w:r w:rsidR="00686D1F" w:rsidRPr="00686D1F">
        <w:rPr>
          <w:rFonts w:ascii="Times New Roman" w:hAnsi="Times New Roman" w:cs="Times New Roman"/>
          <w:sz w:val="24"/>
          <w:szCs w:val="24"/>
        </w:rPr>
        <w:t>Holden koristi jezik mladih s</w:t>
      </w:r>
      <w:r w:rsidR="00B06D60">
        <w:rPr>
          <w:rFonts w:ascii="Times New Roman" w:hAnsi="Times New Roman" w:cs="Times New Roman"/>
          <w:sz w:val="24"/>
          <w:szCs w:val="24"/>
        </w:rPr>
        <w:t xml:space="preserve"> </w:t>
      </w:r>
      <w:r w:rsidR="00686D1F" w:rsidRPr="00686D1F">
        <w:rPr>
          <w:rFonts w:ascii="Times New Roman" w:hAnsi="Times New Roman" w:cs="Times New Roman"/>
          <w:sz w:val="24"/>
          <w:szCs w:val="24"/>
        </w:rPr>
        <w:t>ponavljajućim frazama, a Hamlet ima vokabular zrele obrazovane osobe. Međutim, povezuje ih</w:t>
      </w:r>
      <w:r w:rsidR="00B06D60">
        <w:rPr>
          <w:rFonts w:ascii="Times New Roman" w:hAnsi="Times New Roman" w:cs="Times New Roman"/>
          <w:sz w:val="24"/>
          <w:szCs w:val="24"/>
        </w:rPr>
        <w:t xml:space="preserve"> </w:t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inteligencija i kritičko razmišljanje. Hamletovo izigravanje ludila možemo povezati s </w:t>
      </w:r>
      <w:proofErr w:type="spellStart"/>
      <w:r w:rsidR="00686D1F" w:rsidRPr="00686D1F">
        <w:rPr>
          <w:rFonts w:ascii="Times New Roman" w:hAnsi="Times New Roman" w:cs="Times New Roman"/>
          <w:sz w:val="24"/>
          <w:szCs w:val="24"/>
        </w:rPr>
        <w:t>Holdenovim</w:t>
      </w:r>
      <w:proofErr w:type="spellEnd"/>
      <w:r w:rsidR="00B06D60">
        <w:rPr>
          <w:rFonts w:ascii="Times New Roman" w:hAnsi="Times New Roman" w:cs="Times New Roman"/>
          <w:sz w:val="24"/>
          <w:szCs w:val="24"/>
        </w:rPr>
        <w:t xml:space="preserve"> </w:t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bijegom iz internata, borbom protiv ustaljenih pravila. </w:t>
      </w:r>
      <w:r w:rsidR="00B06D60">
        <w:rPr>
          <w:rFonts w:ascii="Times New Roman" w:hAnsi="Times New Roman" w:cs="Times New Roman"/>
          <w:sz w:val="24"/>
          <w:szCs w:val="24"/>
        </w:rPr>
        <w:t xml:space="preserve">Holden ne voli ovisiti o glumcima, radije će pročitati neku priču nego da ode u kazalište: </w:t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 „Nisu se ponašali kao obični ljudi, a nisu se ponašali ni kao </w:t>
      </w:r>
      <w:commentRangeStart w:id="26"/>
      <w:commentRangeStart w:id="27"/>
      <w:r w:rsidR="00686D1F" w:rsidRPr="00686D1F">
        <w:rPr>
          <w:rFonts w:ascii="Times New Roman" w:hAnsi="Times New Roman" w:cs="Times New Roman"/>
          <w:sz w:val="24"/>
          <w:szCs w:val="24"/>
        </w:rPr>
        <w:t>glumci</w:t>
      </w:r>
      <w:commentRangeEnd w:id="26"/>
      <w:r w:rsidR="0062304C">
        <w:rPr>
          <w:rStyle w:val="Referencakomentara"/>
        </w:rPr>
        <w:commentReference w:id="26"/>
      </w:r>
      <w:commentRangeEnd w:id="27"/>
      <w:r w:rsidR="0062304C">
        <w:rPr>
          <w:rStyle w:val="Referencakomentara"/>
        </w:rPr>
        <w:commentReference w:id="27"/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“ </w:t>
      </w:r>
      <w:r w:rsidR="00B06D60">
        <w:rPr>
          <w:rFonts w:ascii="Times New Roman" w:hAnsi="Times New Roman" w:cs="Times New Roman"/>
          <w:sz w:val="24"/>
          <w:szCs w:val="24"/>
        </w:rPr>
        <w:t xml:space="preserve">. Dok Hamlet želi da glumci govore govor sličan njemu : </w:t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 „Govorite taj govor, molim vas, kako sam ga ja</w:t>
      </w:r>
      <w:r w:rsidR="00B06D60">
        <w:rPr>
          <w:rFonts w:ascii="Times New Roman" w:hAnsi="Times New Roman" w:cs="Times New Roman"/>
          <w:sz w:val="24"/>
          <w:szCs w:val="24"/>
        </w:rPr>
        <w:t xml:space="preserve"> </w:t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vama </w:t>
      </w:r>
      <w:commentRangeStart w:id="28"/>
      <w:r w:rsidR="00686D1F" w:rsidRPr="00686D1F">
        <w:rPr>
          <w:rFonts w:ascii="Times New Roman" w:hAnsi="Times New Roman" w:cs="Times New Roman"/>
          <w:sz w:val="24"/>
          <w:szCs w:val="24"/>
        </w:rPr>
        <w:t>izgovorio</w:t>
      </w:r>
      <w:commentRangeEnd w:id="28"/>
      <w:r w:rsidR="0062304C">
        <w:rPr>
          <w:rStyle w:val="Referencakomentara"/>
        </w:rPr>
        <w:commentReference w:id="28"/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 (..)“ Oba ulomka ukazuju na problematiku prilagodbe književnog djela kazalištu.</w:t>
      </w:r>
    </w:p>
    <w:p w14:paraId="5ED78403" w14:textId="4152209C" w:rsidR="00686D1F" w:rsidRDefault="00B06D60" w:rsidP="00B06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Čitateljsko</w:t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 iskustvo gotovo uvijek nadilazi stvaran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D1F" w:rsidRPr="00686D1F">
        <w:rPr>
          <w:rFonts w:ascii="Times New Roman" w:hAnsi="Times New Roman" w:cs="Times New Roman"/>
          <w:sz w:val="24"/>
          <w:szCs w:val="24"/>
        </w:rPr>
        <w:t xml:space="preserve">život i kazalište. </w:t>
      </w:r>
      <w:commentRangeStart w:id="29"/>
      <w:r>
        <w:rPr>
          <w:rFonts w:ascii="Times New Roman" w:hAnsi="Times New Roman" w:cs="Times New Roman"/>
          <w:sz w:val="24"/>
          <w:szCs w:val="24"/>
        </w:rPr>
        <w:t>Stvaran</w:t>
      </w:r>
      <w:commentRangeEnd w:id="29"/>
      <w:r w:rsidR="00F50F35">
        <w:rPr>
          <w:rStyle w:val="Referencakomentara"/>
        </w:rPr>
        <w:commentReference w:id="29"/>
      </w:r>
      <w:r>
        <w:rPr>
          <w:rFonts w:ascii="Times New Roman" w:hAnsi="Times New Roman" w:cs="Times New Roman"/>
          <w:sz w:val="24"/>
          <w:szCs w:val="24"/>
        </w:rPr>
        <w:t xml:space="preserve"> život i kazalište su povezani. Često su kazališne predstave temeljene na stvarnim događajima koji su zapisani u knjigama i  romanima. Na taj način bolje </w:t>
      </w:r>
      <w:commentRangeStart w:id="30"/>
      <w:r>
        <w:rPr>
          <w:rFonts w:ascii="Times New Roman" w:hAnsi="Times New Roman" w:cs="Times New Roman"/>
          <w:sz w:val="24"/>
          <w:szCs w:val="24"/>
        </w:rPr>
        <w:t>razumijemo</w:t>
      </w:r>
      <w:commentRangeEnd w:id="30"/>
      <w:r w:rsidR="00F50F35">
        <w:rPr>
          <w:rStyle w:val="Referencakomentara"/>
        </w:rPr>
        <w:commentReference w:id="30"/>
      </w:r>
      <w:r>
        <w:rPr>
          <w:rFonts w:ascii="Times New Roman" w:hAnsi="Times New Roman" w:cs="Times New Roman"/>
          <w:sz w:val="24"/>
          <w:szCs w:val="24"/>
        </w:rPr>
        <w:t xml:space="preserve"> samo d</w:t>
      </w:r>
      <w:r w:rsidR="00D6699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elo i lakše možemo </w:t>
      </w:r>
      <w:r w:rsidR="00D6699A">
        <w:rPr>
          <w:rFonts w:ascii="Times New Roman" w:hAnsi="Times New Roman" w:cs="Times New Roman"/>
          <w:sz w:val="24"/>
          <w:szCs w:val="24"/>
        </w:rPr>
        <w:t xml:space="preserve">razumjeti psihološke karakterizacije određenih likova te tijek njihovih misli. </w:t>
      </w:r>
    </w:p>
    <w:p w14:paraId="2F920EE4" w14:textId="2D257833" w:rsidR="00D6699A" w:rsidRDefault="001D1DB2" w:rsidP="00D66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A1-</w:t>
      </w:r>
      <w:r w:rsidR="00F50F35">
        <w:rPr>
          <w:rFonts w:ascii="Times New Roman" w:hAnsi="Times New Roman" w:cs="Times New Roman"/>
          <w:sz w:val="24"/>
          <w:szCs w:val="24"/>
        </w:rPr>
        <w:t xml:space="preserve"> 1/2 (sve je savršeno, ali zbog toga što tri puta Hamleta imenuješ romanom, bit će 1 bod)</w:t>
      </w:r>
    </w:p>
    <w:p w14:paraId="3FD3A866" w14:textId="2710DD2F" w:rsidR="001D1DB2" w:rsidRPr="001D227F" w:rsidRDefault="001D1DB2" w:rsidP="00D6699A">
      <w:pPr>
        <w:rPr>
          <w:rFonts w:ascii="Times New Roman" w:hAnsi="Times New Roman" w:cs="Times New Roman"/>
          <w:sz w:val="24"/>
          <w:szCs w:val="24"/>
        </w:rPr>
      </w:pPr>
      <w:r w:rsidRPr="001D227F">
        <w:rPr>
          <w:rFonts w:ascii="Times New Roman" w:hAnsi="Times New Roman" w:cs="Times New Roman"/>
          <w:sz w:val="24"/>
          <w:szCs w:val="24"/>
        </w:rPr>
        <w:t>A2 – 2/4</w:t>
      </w:r>
    </w:p>
    <w:p w14:paraId="00229CF1" w14:textId="590A58B3" w:rsidR="001D1DB2" w:rsidRDefault="001D1DB2" w:rsidP="00D66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A3 – 5/6 (nedostaje pripovijedanje u 1. licu i dijalog kao obilježje stila polaznih tekstova)</w:t>
      </w:r>
    </w:p>
    <w:p w14:paraId="7CF9A9F5" w14:textId="7BD108F4" w:rsidR="001D1DB2" w:rsidRDefault="001D1DB2" w:rsidP="00D66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A4 –</w:t>
      </w:r>
      <w:r w:rsidR="001D227F">
        <w:rPr>
          <w:rFonts w:ascii="Times New Roman" w:hAnsi="Times New Roman" w:cs="Times New Roman"/>
          <w:sz w:val="24"/>
          <w:szCs w:val="24"/>
        </w:rPr>
        <w:t>3/4</w:t>
      </w:r>
    </w:p>
    <w:p w14:paraId="77B93278" w14:textId="1300F17C" w:rsidR="001D1DB2" w:rsidRDefault="001D1DB2" w:rsidP="00D669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A5 –</w:t>
      </w:r>
      <w:r w:rsidR="001D227F">
        <w:rPr>
          <w:rFonts w:ascii="Times New Roman" w:hAnsi="Times New Roman" w:cs="Times New Roman"/>
          <w:sz w:val="24"/>
          <w:szCs w:val="24"/>
        </w:rPr>
        <w:t xml:space="preserve">1/4 (treba povezati s književnim djelom u kojem se vidi odnos kazališta prema stvarnosti, npr. katarza u antici, Pirandello, </w:t>
      </w:r>
      <w:proofErr w:type="spellStart"/>
      <w:r w:rsidR="001D227F">
        <w:rPr>
          <w:rFonts w:ascii="Times New Roman" w:hAnsi="Times New Roman" w:cs="Times New Roman"/>
          <w:sz w:val="24"/>
          <w:szCs w:val="24"/>
        </w:rPr>
        <w:t>Nehajev</w:t>
      </w:r>
      <w:proofErr w:type="spellEnd"/>
      <w:r w:rsidR="001D227F">
        <w:rPr>
          <w:rFonts w:ascii="Times New Roman" w:hAnsi="Times New Roman" w:cs="Times New Roman"/>
          <w:sz w:val="24"/>
          <w:szCs w:val="24"/>
        </w:rPr>
        <w:t xml:space="preserve">- </w:t>
      </w:r>
      <w:r w:rsidR="001D227F" w:rsidRPr="00EC5583">
        <w:rPr>
          <w:rFonts w:ascii="Times New Roman" w:hAnsi="Times New Roman" w:cs="Times New Roman"/>
          <w:i/>
          <w:iCs/>
          <w:sz w:val="24"/>
          <w:szCs w:val="24"/>
        </w:rPr>
        <w:t xml:space="preserve">Revolucija u </w:t>
      </w:r>
      <w:proofErr w:type="spellStart"/>
      <w:r w:rsidR="001D227F" w:rsidRPr="00EC5583">
        <w:rPr>
          <w:rFonts w:ascii="Times New Roman" w:hAnsi="Times New Roman" w:cs="Times New Roman"/>
          <w:i/>
          <w:iCs/>
          <w:sz w:val="24"/>
          <w:szCs w:val="24"/>
        </w:rPr>
        <w:t>Ždrenju</w:t>
      </w:r>
      <w:proofErr w:type="spellEnd"/>
      <w:r w:rsidR="001D227F">
        <w:rPr>
          <w:rFonts w:ascii="Times New Roman" w:hAnsi="Times New Roman" w:cs="Times New Roman"/>
          <w:sz w:val="24"/>
          <w:szCs w:val="24"/>
        </w:rPr>
        <w:t>)</w:t>
      </w:r>
    </w:p>
    <w:p w14:paraId="7AE2603A" w14:textId="1E32FD9E" w:rsidR="001D1DB2" w:rsidRDefault="001D1DB2" w:rsidP="00D669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227F">
        <w:rPr>
          <w:rFonts w:ascii="Times New Roman" w:hAnsi="Times New Roman" w:cs="Times New Roman"/>
          <w:b/>
          <w:bCs/>
          <w:sz w:val="24"/>
          <w:szCs w:val="24"/>
        </w:rPr>
        <w:t xml:space="preserve"> A UKUPNO: </w:t>
      </w:r>
      <w:r w:rsidR="001D227F" w:rsidRPr="001D22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0F3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D227F" w:rsidRPr="001D227F">
        <w:rPr>
          <w:rFonts w:ascii="Times New Roman" w:hAnsi="Times New Roman" w:cs="Times New Roman"/>
          <w:b/>
          <w:bCs/>
          <w:sz w:val="24"/>
          <w:szCs w:val="24"/>
        </w:rPr>
        <w:t>/20</w:t>
      </w:r>
    </w:p>
    <w:p w14:paraId="0E45FA4D" w14:textId="1C9C7ED8" w:rsidR="001D227F" w:rsidRPr="001D227F" w:rsidRDefault="001D227F" w:rsidP="00D6699A">
      <w:pPr>
        <w:rPr>
          <w:rFonts w:ascii="Times New Roman" w:hAnsi="Times New Roman" w:cs="Times New Roman"/>
          <w:sz w:val="24"/>
          <w:szCs w:val="24"/>
        </w:rPr>
      </w:pPr>
      <w:r w:rsidRPr="001D227F">
        <w:rPr>
          <w:rFonts w:ascii="Times New Roman" w:hAnsi="Times New Roman" w:cs="Times New Roman"/>
          <w:sz w:val="24"/>
          <w:szCs w:val="24"/>
        </w:rPr>
        <w:t>B1 – 1/1</w:t>
      </w:r>
    </w:p>
    <w:p w14:paraId="3ABAF5D7" w14:textId="674B0B79" w:rsidR="001D227F" w:rsidRPr="001D227F" w:rsidRDefault="001D227F" w:rsidP="00D6699A">
      <w:pPr>
        <w:rPr>
          <w:rFonts w:ascii="Times New Roman" w:hAnsi="Times New Roman" w:cs="Times New Roman"/>
          <w:sz w:val="24"/>
          <w:szCs w:val="24"/>
        </w:rPr>
      </w:pPr>
      <w:r w:rsidRPr="001D227F">
        <w:rPr>
          <w:rFonts w:ascii="Times New Roman" w:hAnsi="Times New Roman" w:cs="Times New Roman"/>
          <w:sz w:val="24"/>
          <w:szCs w:val="24"/>
        </w:rPr>
        <w:t>B2 – 5/6</w:t>
      </w:r>
    </w:p>
    <w:p w14:paraId="450416F8" w14:textId="377E7BBA" w:rsidR="001D227F" w:rsidRPr="001D227F" w:rsidRDefault="001D227F" w:rsidP="00D6699A">
      <w:pPr>
        <w:rPr>
          <w:rFonts w:ascii="Times New Roman" w:hAnsi="Times New Roman" w:cs="Times New Roman"/>
          <w:sz w:val="24"/>
          <w:szCs w:val="24"/>
        </w:rPr>
      </w:pPr>
      <w:r w:rsidRPr="001D227F">
        <w:rPr>
          <w:rFonts w:ascii="Times New Roman" w:hAnsi="Times New Roman" w:cs="Times New Roman"/>
          <w:sz w:val="24"/>
          <w:szCs w:val="24"/>
        </w:rPr>
        <w:t>B3 – 1/1</w:t>
      </w:r>
    </w:p>
    <w:p w14:paraId="0A5D4DE3" w14:textId="5D6CCE21" w:rsidR="001D227F" w:rsidRDefault="001D227F" w:rsidP="00D669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 UKUPNO: 5/6</w:t>
      </w:r>
    </w:p>
    <w:p w14:paraId="322CB9CE" w14:textId="49AC60CB" w:rsidR="001D227F" w:rsidRPr="001D227F" w:rsidRDefault="001D227F" w:rsidP="00D6699A">
      <w:pPr>
        <w:rPr>
          <w:rFonts w:ascii="Times New Roman" w:hAnsi="Times New Roman" w:cs="Times New Roman"/>
          <w:sz w:val="24"/>
          <w:szCs w:val="24"/>
        </w:rPr>
      </w:pPr>
      <w:r w:rsidRPr="001D227F">
        <w:rPr>
          <w:rFonts w:ascii="Times New Roman" w:hAnsi="Times New Roman" w:cs="Times New Roman"/>
          <w:sz w:val="24"/>
          <w:szCs w:val="24"/>
        </w:rPr>
        <w:t xml:space="preserve">C1 – </w:t>
      </w:r>
      <w:r w:rsidR="004217A4">
        <w:rPr>
          <w:rFonts w:ascii="Times New Roman" w:hAnsi="Times New Roman" w:cs="Times New Roman"/>
          <w:sz w:val="24"/>
          <w:szCs w:val="24"/>
        </w:rPr>
        <w:t>1/4</w:t>
      </w:r>
    </w:p>
    <w:p w14:paraId="75C2DE8E" w14:textId="5F261CFA" w:rsidR="001D227F" w:rsidRPr="001D227F" w:rsidRDefault="001D227F" w:rsidP="00D6699A">
      <w:pPr>
        <w:rPr>
          <w:rFonts w:ascii="Times New Roman" w:hAnsi="Times New Roman" w:cs="Times New Roman"/>
          <w:sz w:val="24"/>
          <w:szCs w:val="24"/>
        </w:rPr>
      </w:pPr>
      <w:r w:rsidRPr="001D227F">
        <w:rPr>
          <w:rFonts w:ascii="Times New Roman" w:hAnsi="Times New Roman" w:cs="Times New Roman"/>
          <w:sz w:val="24"/>
          <w:szCs w:val="24"/>
        </w:rPr>
        <w:t xml:space="preserve">C2 – </w:t>
      </w:r>
      <w:r w:rsidR="004217A4">
        <w:rPr>
          <w:rFonts w:ascii="Times New Roman" w:hAnsi="Times New Roman" w:cs="Times New Roman"/>
          <w:sz w:val="24"/>
          <w:szCs w:val="24"/>
        </w:rPr>
        <w:t>2/6</w:t>
      </w:r>
    </w:p>
    <w:p w14:paraId="7E8D772B" w14:textId="4E2FDED3" w:rsidR="001D227F" w:rsidRPr="001D227F" w:rsidRDefault="001D227F" w:rsidP="00D6699A">
      <w:pPr>
        <w:rPr>
          <w:rFonts w:ascii="Times New Roman" w:hAnsi="Times New Roman" w:cs="Times New Roman"/>
          <w:sz w:val="24"/>
          <w:szCs w:val="24"/>
        </w:rPr>
      </w:pPr>
      <w:r w:rsidRPr="001D227F">
        <w:rPr>
          <w:rFonts w:ascii="Times New Roman" w:hAnsi="Times New Roman" w:cs="Times New Roman"/>
          <w:sz w:val="24"/>
          <w:szCs w:val="24"/>
        </w:rPr>
        <w:t xml:space="preserve">C3 – </w:t>
      </w:r>
      <w:r w:rsidR="004217A4">
        <w:rPr>
          <w:rFonts w:ascii="Times New Roman" w:hAnsi="Times New Roman" w:cs="Times New Roman"/>
          <w:sz w:val="24"/>
          <w:szCs w:val="24"/>
        </w:rPr>
        <w:t>2/2</w:t>
      </w:r>
    </w:p>
    <w:p w14:paraId="403446EF" w14:textId="726FC3F9" w:rsidR="001D227F" w:rsidRDefault="001D227F" w:rsidP="00D669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227F">
        <w:rPr>
          <w:rFonts w:ascii="Times New Roman" w:hAnsi="Times New Roman" w:cs="Times New Roman"/>
          <w:sz w:val="24"/>
          <w:szCs w:val="24"/>
        </w:rPr>
        <w:t xml:space="preserve">C4 – </w:t>
      </w:r>
      <w:r w:rsidR="004217A4">
        <w:rPr>
          <w:rFonts w:ascii="Times New Roman" w:hAnsi="Times New Roman" w:cs="Times New Roman"/>
          <w:sz w:val="24"/>
          <w:szCs w:val="24"/>
        </w:rPr>
        <w:t>2/2</w:t>
      </w:r>
    </w:p>
    <w:p w14:paraId="1ED8DB1A" w14:textId="44BE2DA7" w:rsidR="001D227F" w:rsidRDefault="001D227F" w:rsidP="00D669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 UKUPNO:  </w:t>
      </w:r>
      <w:r w:rsidR="004217A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/14</w:t>
      </w:r>
    </w:p>
    <w:p w14:paraId="4EEA45CB" w14:textId="0C846CB1" w:rsidR="004217A4" w:rsidRDefault="004217A4" w:rsidP="00D669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4A8403" w14:textId="3A871467" w:rsidR="004217A4" w:rsidRPr="001D227F" w:rsidRDefault="004217A4" w:rsidP="00D669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UKUPNO (A + B + C) = 24/40</w:t>
      </w:r>
    </w:p>
    <w:p w14:paraId="5EC3E32E" w14:textId="0FA7F69A" w:rsidR="00CD2CF2" w:rsidRPr="00CD2CF2" w:rsidRDefault="00CD2CF2" w:rsidP="00CD2C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2CF2" w:rsidRPr="00CD2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unčica Podoreški" w:date="2020-11-11T20:46:00Z" w:initials="SP">
    <w:p w14:paraId="629E14FC" w14:textId="2182495C" w:rsidR="00EC5583" w:rsidRDefault="00EC5583">
      <w:pPr>
        <w:pStyle w:val="Tekstkomentara"/>
      </w:pPr>
      <w:r>
        <w:rPr>
          <w:rStyle w:val="Referencakomentara"/>
        </w:rPr>
        <w:annotationRef/>
      </w:r>
      <w:r>
        <w:t>Vjerojatno lapsus: roman pišeš, a odmah poslije u rečenici tragedija. Trebalo bi: Djelo Hamlet…</w:t>
      </w:r>
    </w:p>
  </w:comment>
  <w:comment w:id="1" w:author="Sunčica Podoreški" w:date="2020-11-11T20:46:00Z" w:initials="SP">
    <w:p w14:paraId="0429B631" w14:textId="77C3F5B6" w:rsidR="00F50F35" w:rsidRDefault="00F50F35">
      <w:pPr>
        <w:pStyle w:val="Tekstkomentara"/>
      </w:pPr>
      <w:r>
        <w:rPr>
          <w:rStyle w:val="Referencakomentara"/>
        </w:rPr>
        <w:annotationRef/>
      </w:r>
      <w:r>
        <w:t>Red riječi: renes</w:t>
      </w:r>
      <w:r w:rsidR="004217A4">
        <w:t>an</w:t>
      </w:r>
      <w:r>
        <w:t>sna je</w:t>
      </w:r>
    </w:p>
  </w:comment>
  <w:comment w:id="2" w:author="Sunčica Podoreški" w:date="2020-11-11T20:47:00Z" w:initials="SP">
    <w:p w14:paraId="10CCD085" w14:textId="7156EA2C" w:rsidR="00F50F35" w:rsidRDefault="00F50F35">
      <w:pPr>
        <w:pStyle w:val="Tekstkomentara"/>
      </w:pPr>
      <w:r>
        <w:rPr>
          <w:rStyle w:val="Referencakomentara"/>
        </w:rPr>
        <w:annotationRef/>
      </w:r>
      <w:r>
        <w:t>Opet romana???</w:t>
      </w:r>
    </w:p>
  </w:comment>
  <w:comment w:id="3" w:author="Sunčica Podoreški" w:date="2020-11-11T20:47:00Z" w:initials="SP">
    <w:p w14:paraId="2E6290AC" w14:textId="423F7F48" w:rsidR="00F50F35" w:rsidRDefault="00F50F35">
      <w:pPr>
        <w:pStyle w:val="Tekstkomentara"/>
      </w:pPr>
      <w:r>
        <w:rPr>
          <w:rStyle w:val="Referencakomentara"/>
        </w:rPr>
        <w:annotationRef/>
      </w:r>
      <w:r>
        <w:t>Red riječi: U središtu romana usmjerenost je na čovjeka ili U središtu je romana usmjerenost na čovjeka…</w:t>
      </w:r>
    </w:p>
  </w:comment>
  <w:comment w:id="4" w:author="Sunčica Podoreški" w:date="2020-11-11T20:48:00Z" w:initials="SP">
    <w:p w14:paraId="1902D4EF" w14:textId="2D9B602C" w:rsidR="00F50F35" w:rsidRDefault="00F50F35">
      <w:pPr>
        <w:pStyle w:val="Tekstkomentara"/>
      </w:pPr>
      <w:proofErr w:type="spellStart"/>
      <w:r>
        <w:t>s</w:t>
      </w:r>
      <w:r>
        <w:rPr>
          <w:rStyle w:val="Referencakomentara"/>
        </w:rPr>
        <w:annotationRef/>
      </w:r>
      <w:r>
        <w:t>Umjesto</w:t>
      </w:r>
      <w:proofErr w:type="spellEnd"/>
      <w:r>
        <w:t xml:space="preserve"> točke dvotočka i malo slovo</w:t>
      </w:r>
    </w:p>
  </w:comment>
  <w:comment w:id="5" w:author="Sunčica Podoreški" w:date="2020-11-11T20:49:00Z" w:initials="SP">
    <w:p w14:paraId="3CC535F3" w14:textId="10078B72" w:rsidR="00F50F35" w:rsidRDefault="00F50F35">
      <w:pPr>
        <w:pStyle w:val="Tekstkomentara"/>
      </w:pPr>
      <w:r>
        <w:rPr>
          <w:rStyle w:val="Referencakomentara"/>
        </w:rPr>
        <w:annotationRef/>
      </w:r>
      <w:r>
        <w:t>B2b S druge strane, roman -----moderni je roman ….</w:t>
      </w:r>
    </w:p>
  </w:comment>
  <w:comment w:id="6" w:author="Sunčica Podoreški" w:date="2020-11-11T20:50:00Z" w:initials="SP">
    <w:p w14:paraId="0C7D5575" w14:textId="3452520F" w:rsidR="00F50F35" w:rsidRDefault="00F50F35">
      <w:pPr>
        <w:pStyle w:val="Tekstkomentara"/>
      </w:pPr>
      <w:r>
        <w:rPr>
          <w:rStyle w:val="Referencakomentara"/>
        </w:rPr>
        <w:annotationRef/>
      </w:r>
      <w:r>
        <w:t>Naziva se</w:t>
      </w:r>
    </w:p>
  </w:comment>
  <w:comment w:id="7" w:author="Sunčica Podoreški" w:date="2020-11-11T20:50:00Z" w:initials="SP">
    <w:p w14:paraId="5522DC18" w14:textId="3A914BA5" w:rsidR="00F50F35" w:rsidRDefault="00F50F35">
      <w:pPr>
        <w:pStyle w:val="Tekstkomentara"/>
      </w:pPr>
      <w:r>
        <w:rPr>
          <w:rStyle w:val="Referencakomentara"/>
        </w:rPr>
        <w:annotationRef/>
      </w:r>
      <w:r>
        <w:t>zarez</w:t>
      </w:r>
    </w:p>
  </w:comment>
  <w:comment w:id="8" w:author="Sunčica Podoreški" w:date="2020-11-12T08:34:00Z" w:initials="SP">
    <w:p w14:paraId="2E376ACC" w14:textId="496EB0B9" w:rsidR="001347EC" w:rsidRDefault="001347EC">
      <w:pPr>
        <w:pStyle w:val="Tekstkomentara"/>
      </w:pPr>
      <w:r>
        <w:rPr>
          <w:rStyle w:val="Referencakomentara"/>
        </w:rPr>
        <w:annotationRef/>
      </w:r>
      <w:r>
        <w:t>digresije pogrešna riječ</w:t>
      </w:r>
    </w:p>
  </w:comment>
  <w:comment w:id="9" w:author="Sunčica Podoreški" w:date="2020-11-11T20:51:00Z" w:initials="SP">
    <w:p w14:paraId="730FCFEE" w14:textId="60584081" w:rsidR="00F50F35" w:rsidRDefault="00F50F35">
      <w:pPr>
        <w:pStyle w:val="Tekstkomentara"/>
      </w:pPr>
      <w:r>
        <w:rPr>
          <w:rStyle w:val="Referencakomentara"/>
        </w:rPr>
        <w:annotationRef/>
      </w:r>
      <w:r>
        <w:t xml:space="preserve">Također, </w:t>
      </w:r>
    </w:p>
  </w:comment>
  <w:comment w:id="10" w:author="Sunčica Podoreški" w:date="2020-11-11T20:51:00Z" w:initials="SP">
    <w:p w14:paraId="573F6338" w14:textId="76ACF196" w:rsidR="00F50F35" w:rsidRDefault="00F50F35">
      <w:pPr>
        <w:pStyle w:val="Tekstkomentara"/>
      </w:pPr>
      <w:r>
        <w:rPr>
          <w:rStyle w:val="Referencakomentara"/>
        </w:rPr>
        <w:annotationRef/>
      </w:r>
      <w:r>
        <w:t>Opet roman</w:t>
      </w:r>
    </w:p>
  </w:comment>
  <w:comment w:id="11" w:author="Sunčica Podoreški" w:date="2020-11-11T20:51:00Z" w:initials="SP">
    <w:p w14:paraId="63BCFEA0" w14:textId="66633C40" w:rsidR="00F50F35" w:rsidRDefault="00F50F35">
      <w:pPr>
        <w:pStyle w:val="Tekstkomentara"/>
      </w:pPr>
      <w:r>
        <w:rPr>
          <w:rStyle w:val="Referencakomentara"/>
        </w:rPr>
        <w:annotationRef/>
      </w:r>
      <w:r>
        <w:t>C2b  pisanje stranog imena : Shakespearea</w:t>
      </w:r>
    </w:p>
  </w:comment>
  <w:comment w:id="12" w:author="Sunčica Podoreški" w:date="2020-11-11T20:52:00Z" w:initials="SP">
    <w:p w14:paraId="080B5EA9" w14:textId="6DEC6B0A" w:rsidR="00F50F35" w:rsidRDefault="00F50F35">
      <w:pPr>
        <w:pStyle w:val="Tekstkomentara"/>
      </w:pPr>
      <w:r>
        <w:rPr>
          <w:rStyle w:val="Referencakomentara"/>
        </w:rPr>
        <w:annotationRef/>
      </w:r>
      <w:r>
        <w:t>Također, ova</w:t>
      </w:r>
      <w:r w:rsidR="0062304C">
        <w:t>j</w:t>
      </w:r>
      <w:r>
        <w:t xml:space="preserve"> se roman smatra i romanom lika u kojem…</w:t>
      </w:r>
    </w:p>
  </w:comment>
  <w:comment w:id="13" w:author="Sunčica Podoreški" w:date="2020-11-11T20:56:00Z" w:initials="SP">
    <w:p w14:paraId="61DC978B" w14:textId="4952A938" w:rsidR="00F50F35" w:rsidRDefault="00F50F35">
      <w:pPr>
        <w:pStyle w:val="Tekstkomentara"/>
      </w:pPr>
      <w:r>
        <w:rPr>
          <w:rStyle w:val="Referencakomentara"/>
        </w:rPr>
        <w:annotationRef/>
      </w:r>
      <w:r>
        <w:t>Bez zareza</w:t>
      </w:r>
    </w:p>
  </w:comment>
  <w:comment w:id="14" w:author="Sunčica Podoreški" w:date="2020-11-11T20:57:00Z" w:initials="SP">
    <w:p w14:paraId="22C69BE4" w14:textId="38572EF4" w:rsidR="0062304C" w:rsidRDefault="0062304C">
      <w:pPr>
        <w:pStyle w:val="Tekstkomentara"/>
      </w:pPr>
      <w:r>
        <w:rPr>
          <w:rStyle w:val="Referencakomentara"/>
        </w:rPr>
        <w:annotationRef/>
      </w:r>
    </w:p>
  </w:comment>
  <w:comment w:id="15" w:author="Sunčica Podoreški" w:date="2020-11-11T20:57:00Z" w:initials="SP">
    <w:p w14:paraId="03B1182B" w14:textId="3EE4AAC9" w:rsidR="0062304C" w:rsidRDefault="0062304C">
      <w:pPr>
        <w:pStyle w:val="Tekstkomentara"/>
      </w:pPr>
      <w:r>
        <w:rPr>
          <w:rStyle w:val="Referencakomentara"/>
        </w:rPr>
        <w:annotationRef/>
      </w:r>
      <w:r>
        <w:t>Spoj riječi: … krivnju za smrt svojega oca</w:t>
      </w:r>
    </w:p>
  </w:comment>
  <w:comment w:id="16" w:author="Sunčica Podoreški" w:date="2020-11-11T20:58:00Z" w:initials="SP">
    <w:p w14:paraId="6578C127" w14:textId="26F88059" w:rsidR="0062304C" w:rsidRDefault="0062304C">
      <w:pPr>
        <w:pStyle w:val="Tekstkomentara"/>
      </w:pPr>
      <w:r>
        <w:rPr>
          <w:rStyle w:val="Referencakomentara"/>
        </w:rPr>
        <w:annotationRef/>
      </w:r>
      <w:r>
        <w:t xml:space="preserve">To je </w:t>
      </w:r>
      <w:proofErr w:type="spellStart"/>
      <w:r>
        <w:t>modifikator</w:t>
      </w:r>
      <w:proofErr w:type="spellEnd"/>
      <w:r>
        <w:t xml:space="preserve"> – ide zarez</w:t>
      </w:r>
    </w:p>
  </w:comment>
  <w:comment w:id="17" w:author="Sunčica Podoreški" w:date="2020-11-11T20:58:00Z" w:initials="SP">
    <w:p w14:paraId="2660ACE0" w14:textId="16A02716" w:rsidR="0062304C" w:rsidRDefault="0062304C">
      <w:pPr>
        <w:pStyle w:val="Tekstkomentara"/>
      </w:pPr>
      <w:r>
        <w:rPr>
          <w:rStyle w:val="Referencakomentara"/>
        </w:rPr>
        <w:annotationRef/>
      </w:r>
      <w:r>
        <w:t>Isplanirali su -------- i kasnije se oženili.</w:t>
      </w:r>
    </w:p>
  </w:comment>
  <w:comment w:id="18" w:author="Sunčica Podoreški" w:date="2020-11-11T20:58:00Z" w:initials="SP">
    <w:p w14:paraId="19083F9A" w14:textId="732BB895" w:rsidR="0062304C" w:rsidRDefault="0062304C">
      <w:pPr>
        <w:pStyle w:val="Tekstkomentara"/>
      </w:pPr>
      <w:r>
        <w:rPr>
          <w:rStyle w:val="Referencakomentara"/>
        </w:rPr>
        <w:annotationRef/>
      </w:r>
      <w:r>
        <w:t>posjet</w:t>
      </w:r>
    </w:p>
  </w:comment>
  <w:comment w:id="19" w:author="Sunčica Podoreški" w:date="2020-11-11T20:59:00Z" w:initials="SP">
    <w:p w14:paraId="6F552A15" w14:textId="313C4E82" w:rsidR="0062304C" w:rsidRDefault="0062304C">
      <w:pPr>
        <w:pStyle w:val="Tekstkomentara"/>
      </w:pPr>
      <w:r>
        <w:rPr>
          <w:rStyle w:val="Referencakomentara"/>
        </w:rPr>
        <w:annotationRef/>
      </w:r>
    </w:p>
  </w:comment>
  <w:comment w:id="20" w:author="Sunčica Podoreški" w:date="2020-11-11T20:59:00Z" w:initials="SP">
    <w:p w14:paraId="719C93D6" w14:textId="1442550E" w:rsidR="0062304C" w:rsidRDefault="0062304C">
      <w:pPr>
        <w:pStyle w:val="Tekstkomentara"/>
      </w:pPr>
      <w:r>
        <w:rPr>
          <w:rStyle w:val="Referencakomentara"/>
        </w:rPr>
        <w:annotationRef/>
      </w:r>
      <w:r>
        <w:t>zadovoljan posjetom</w:t>
      </w:r>
    </w:p>
  </w:comment>
  <w:comment w:id="21" w:author="Sunčica Podoreški" w:date="2020-11-11T21:00:00Z" w:initials="SP">
    <w:p w14:paraId="4FC5B222" w14:textId="27647FEC" w:rsidR="0062304C" w:rsidRDefault="0062304C">
      <w:pPr>
        <w:pStyle w:val="Tekstkomentara"/>
      </w:pPr>
      <w:r>
        <w:rPr>
          <w:rStyle w:val="Referencakomentara"/>
        </w:rPr>
        <w:annotationRef/>
      </w:r>
      <w:r>
        <w:t>objašnjava kako glumiti</w:t>
      </w:r>
    </w:p>
  </w:comment>
  <w:comment w:id="22" w:author="Sunčica Podoreški" w:date="2020-11-11T21:00:00Z" w:initials="SP">
    <w:p w14:paraId="558C3D0D" w14:textId="74B35C79" w:rsidR="0062304C" w:rsidRDefault="0062304C">
      <w:pPr>
        <w:pStyle w:val="Tekstkomentara"/>
      </w:pPr>
      <w:r>
        <w:rPr>
          <w:rStyle w:val="Referencakomentara"/>
        </w:rPr>
        <w:annotationRef/>
      </w:r>
      <w:r>
        <w:t>B2a besmislena rečenica</w:t>
      </w:r>
    </w:p>
  </w:comment>
  <w:comment w:id="23" w:author="Sunčica Podoreški" w:date="2020-11-11T21:01:00Z" w:initials="SP">
    <w:p w14:paraId="1FEF797B" w14:textId="6C8174B5" w:rsidR="0062304C" w:rsidRDefault="0062304C">
      <w:pPr>
        <w:pStyle w:val="Tekstkomentara"/>
      </w:pPr>
      <w:r>
        <w:rPr>
          <w:rStyle w:val="Referencakomentara"/>
        </w:rPr>
        <w:annotationRef/>
      </w:r>
      <w:r>
        <w:t>(…).“</w:t>
      </w:r>
    </w:p>
  </w:comment>
  <w:comment w:id="24" w:author="Sunčica Podoreški" w:date="2020-11-11T21:01:00Z" w:initials="SP">
    <w:p w14:paraId="3D673AE4" w14:textId="4CB766E3" w:rsidR="0062304C" w:rsidRDefault="0062304C">
      <w:pPr>
        <w:pStyle w:val="Tekstkomentara"/>
      </w:pPr>
      <w:r>
        <w:rPr>
          <w:rStyle w:val="Referencakomentara"/>
        </w:rPr>
        <w:annotationRef/>
      </w:r>
      <w:r>
        <w:t>smatra da će umjetnost…</w:t>
      </w:r>
    </w:p>
  </w:comment>
  <w:comment w:id="25" w:author="Sunčica Podoreški" w:date="2020-11-11T21:02:00Z" w:initials="SP">
    <w:p w14:paraId="32F2E629" w14:textId="056ECF12" w:rsidR="0062304C" w:rsidRDefault="0062304C">
      <w:pPr>
        <w:pStyle w:val="Tekstkomentara"/>
      </w:pPr>
      <w:r>
        <w:rPr>
          <w:rStyle w:val="Referencakomentara"/>
        </w:rPr>
        <w:annotationRef/>
      </w:r>
      <w:r>
        <w:t>zarez</w:t>
      </w:r>
    </w:p>
  </w:comment>
  <w:comment w:id="26" w:author="Sunčica Podoreški" w:date="2020-11-11T21:02:00Z" w:initials="SP">
    <w:p w14:paraId="070AA801" w14:textId="1BF5EE47" w:rsidR="0062304C" w:rsidRDefault="0062304C">
      <w:pPr>
        <w:pStyle w:val="Tekstkomentara"/>
      </w:pPr>
      <w:r>
        <w:rPr>
          <w:rStyle w:val="Referencakomentara"/>
        </w:rPr>
        <w:annotationRef/>
      </w:r>
      <w:r>
        <w:t>glumci.“</w:t>
      </w:r>
    </w:p>
  </w:comment>
  <w:comment w:id="27" w:author="Sunčica Podoreški" w:date="2020-11-11T21:03:00Z" w:initials="SP">
    <w:p w14:paraId="44C2CA59" w14:textId="29DCAC05" w:rsidR="0062304C" w:rsidRDefault="0062304C">
      <w:pPr>
        <w:pStyle w:val="Tekstkomentara"/>
      </w:pPr>
      <w:r>
        <w:rPr>
          <w:rStyle w:val="Referencakomentara"/>
        </w:rPr>
        <w:annotationRef/>
      </w:r>
      <w:r>
        <w:t>Nepovezano B2b</w:t>
      </w:r>
    </w:p>
  </w:comment>
  <w:comment w:id="28" w:author="Sunčica Podoreški" w:date="2020-11-11T21:04:00Z" w:initials="SP">
    <w:p w14:paraId="11C00134" w14:textId="42840C13" w:rsidR="0062304C" w:rsidRDefault="0062304C">
      <w:pPr>
        <w:pStyle w:val="Tekstkomentara"/>
      </w:pPr>
      <w:r>
        <w:rPr>
          <w:rStyle w:val="Referencakomentara"/>
        </w:rPr>
        <w:annotationRef/>
      </w:r>
      <w:r>
        <w:t>Izgovorio (…).“</w:t>
      </w:r>
    </w:p>
  </w:comment>
  <w:comment w:id="29" w:author="Sunčica Podoreški" w:date="2020-11-11T20:54:00Z" w:initials="SP">
    <w:p w14:paraId="260D6680" w14:textId="6644321F" w:rsidR="00F50F35" w:rsidRDefault="00F50F35">
      <w:pPr>
        <w:pStyle w:val="Tekstkomentara"/>
      </w:pPr>
      <w:r>
        <w:rPr>
          <w:rStyle w:val="Referencakomentara"/>
        </w:rPr>
        <w:annotationRef/>
      </w:r>
      <w:r>
        <w:t>Ponavljanje B2b</w:t>
      </w:r>
    </w:p>
  </w:comment>
  <w:comment w:id="30" w:author="Sunčica Podoreški" w:date="2020-11-11T20:54:00Z" w:initials="SP">
    <w:p w14:paraId="6143C499" w14:textId="5D3C39BB" w:rsidR="00F50F35" w:rsidRDefault="00F50F35">
      <w:pPr>
        <w:pStyle w:val="Tekstkomentara"/>
      </w:pPr>
      <w:r>
        <w:rPr>
          <w:rStyle w:val="Referencakomentara"/>
        </w:rPr>
        <w:annotationRef/>
      </w:r>
      <w:r>
        <w:t>Čemu prelaziš na mi perspektivu? B3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29E14FC" w15:done="0"/>
  <w15:commentEx w15:paraId="0429B631" w15:done="0"/>
  <w15:commentEx w15:paraId="10CCD085" w15:done="0"/>
  <w15:commentEx w15:paraId="2E6290AC" w15:done="0"/>
  <w15:commentEx w15:paraId="1902D4EF" w15:done="0"/>
  <w15:commentEx w15:paraId="3CC535F3" w15:done="0"/>
  <w15:commentEx w15:paraId="0C7D5575" w15:done="0"/>
  <w15:commentEx w15:paraId="5522DC18" w15:done="0"/>
  <w15:commentEx w15:paraId="2E376ACC" w15:done="0"/>
  <w15:commentEx w15:paraId="730FCFEE" w15:done="0"/>
  <w15:commentEx w15:paraId="573F6338" w15:done="0"/>
  <w15:commentEx w15:paraId="63BCFEA0" w15:done="0"/>
  <w15:commentEx w15:paraId="080B5EA9" w15:done="0"/>
  <w15:commentEx w15:paraId="61DC978B" w15:done="0"/>
  <w15:commentEx w15:paraId="22C69BE4" w15:paraIdParent="61DC978B" w15:done="0"/>
  <w15:commentEx w15:paraId="03B1182B" w15:done="0"/>
  <w15:commentEx w15:paraId="6578C127" w15:done="0"/>
  <w15:commentEx w15:paraId="2660ACE0" w15:done="0"/>
  <w15:commentEx w15:paraId="19083F9A" w15:done="0"/>
  <w15:commentEx w15:paraId="6F552A15" w15:paraIdParent="19083F9A" w15:done="0"/>
  <w15:commentEx w15:paraId="719C93D6" w15:done="0"/>
  <w15:commentEx w15:paraId="4FC5B222" w15:done="0"/>
  <w15:commentEx w15:paraId="558C3D0D" w15:done="0"/>
  <w15:commentEx w15:paraId="1FEF797B" w15:done="0"/>
  <w15:commentEx w15:paraId="3D673AE4" w15:done="0"/>
  <w15:commentEx w15:paraId="32F2E629" w15:done="0"/>
  <w15:commentEx w15:paraId="070AA801" w15:done="0"/>
  <w15:commentEx w15:paraId="44C2CA59" w15:done="0"/>
  <w15:commentEx w15:paraId="11C00134" w15:done="0"/>
  <w15:commentEx w15:paraId="260D6680" w15:done="0"/>
  <w15:commentEx w15:paraId="6143C4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CC08" w16cex:dateUtc="2020-11-11T19:46:00Z"/>
  <w16cex:commentExtensible w16cex:durableId="2356CC43" w16cex:dateUtc="2020-11-11T19:46:00Z"/>
  <w16cex:commentExtensible w16cex:durableId="2356CC5F" w16cex:dateUtc="2020-11-11T19:47:00Z"/>
  <w16cex:commentExtensible w16cex:durableId="2356CC71" w16cex:dateUtc="2020-11-11T19:47:00Z"/>
  <w16cex:commentExtensible w16cex:durableId="2356CCA1" w16cex:dateUtc="2020-11-11T19:48:00Z"/>
  <w16cex:commentExtensible w16cex:durableId="2356CCD6" w16cex:dateUtc="2020-11-11T19:49:00Z"/>
  <w16cex:commentExtensible w16cex:durableId="2356CD0E" w16cex:dateUtc="2020-11-11T19:50:00Z"/>
  <w16cex:commentExtensible w16cex:durableId="2356CD25" w16cex:dateUtc="2020-11-11T19:50:00Z"/>
  <w16cex:commentExtensible w16cex:durableId="2357722C" w16cex:dateUtc="2020-11-12T07:34:00Z"/>
  <w16cex:commentExtensible w16cex:durableId="2356CD37" w16cex:dateUtc="2020-11-11T19:51:00Z"/>
  <w16cex:commentExtensible w16cex:durableId="2356CD5D" w16cex:dateUtc="2020-11-11T19:51:00Z"/>
  <w16cex:commentExtensible w16cex:durableId="2356CD6C" w16cex:dateUtc="2020-11-11T19:51:00Z"/>
  <w16cex:commentExtensible w16cex:durableId="2356CD9D" w16cex:dateUtc="2020-11-11T19:52:00Z"/>
  <w16cex:commentExtensible w16cex:durableId="2356CE84" w16cex:dateUtc="2020-11-11T19:56:00Z"/>
  <w16cex:commentExtensible w16cex:durableId="2356CEA0" w16cex:dateUtc="2020-11-11T19:57:00Z"/>
  <w16cex:commentExtensible w16cex:durableId="2356CEBD" w16cex:dateUtc="2020-11-11T19:57:00Z"/>
  <w16cex:commentExtensible w16cex:durableId="2356CEE3" w16cex:dateUtc="2020-11-11T19:58:00Z"/>
  <w16cex:commentExtensible w16cex:durableId="2356CEFD" w16cex:dateUtc="2020-11-11T19:58:00Z"/>
  <w16cex:commentExtensible w16cex:durableId="2356CF11" w16cex:dateUtc="2020-11-11T19:58:00Z"/>
  <w16cex:commentExtensible w16cex:durableId="2356CF15" w16cex:dateUtc="2020-11-11T19:59:00Z"/>
  <w16cex:commentExtensible w16cex:durableId="2356CF37" w16cex:dateUtc="2020-11-11T19:59:00Z"/>
  <w16cex:commentExtensible w16cex:durableId="2356CF57" w16cex:dateUtc="2020-11-11T20:00:00Z"/>
  <w16cex:commentExtensible w16cex:durableId="2356CF73" w16cex:dateUtc="2020-11-11T20:00:00Z"/>
  <w16cex:commentExtensible w16cex:durableId="2356CF8C" w16cex:dateUtc="2020-11-11T20:01:00Z"/>
  <w16cex:commentExtensible w16cex:durableId="2356CFA7" w16cex:dateUtc="2020-11-11T20:01:00Z"/>
  <w16cex:commentExtensible w16cex:durableId="2356CFC9" w16cex:dateUtc="2020-11-11T20:02:00Z"/>
  <w16cex:commentExtensible w16cex:durableId="2356CFF8" w16cex:dateUtc="2020-11-11T20:02:00Z"/>
  <w16cex:commentExtensible w16cex:durableId="2356D01C" w16cex:dateUtc="2020-11-11T20:03:00Z"/>
  <w16cex:commentExtensible w16cex:durableId="2356D040" w16cex:dateUtc="2020-11-11T20:04:00Z"/>
  <w16cex:commentExtensible w16cex:durableId="2356CDF1" w16cex:dateUtc="2020-11-11T19:54:00Z"/>
  <w16cex:commentExtensible w16cex:durableId="2356CE12" w16cex:dateUtc="2020-11-11T19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9E14FC" w16cid:durableId="2356CC08"/>
  <w16cid:commentId w16cid:paraId="0429B631" w16cid:durableId="2356CC43"/>
  <w16cid:commentId w16cid:paraId="10CCD085" w16cid:durableId="2356CC5F"/>
  <w16cid:commentId w16cid:paraId="2E6290AC" w16cid:durableId="2356CC71"/>
  <w16cid:commentId w16cid:paraId="1902D4EF" w16cid:durableId="2356CCA1"/>
  <w16cid:commentId w16cid:paraId="3CC535F3" w16cid:durableId="2356CCD6"/>
  <w16cid:commentId w16cid:paraId="0C7D5575" w16cid:durableId="2356CD0E"/>
  <w16cid:commentId w16cid:paraId="5522DC18" w16cid:durableId="2356CD25"/>
  <w16cid:commentId w16cid:paraId="2E376ACC" w16cid:durableId="2357722C"/>
  <w16cid:commentId w16cid:paraId="730FCFEE" w16cid:durableId="2356CD37"/>
  <w16cid:commentId w16cid:paraId="573F6338" w16cid:durableId="2356CD5D"/>
  <w16cid:commentId w16cid:paraId="63BCFEA0" w16cid:durableId="2356CD6C"/>
  <w16cid:commentId w16cid:paraId="080B5EA9" w16cid:durableId="2356CD9D"/>
  <w16cid:commentId w16cid:paraId="61DC978B" w16cid:durableId="2356CE84"/>
  <w16cid:commentId w16cid:paraId="22C69BE4" w16cid:durableId="2356CEA0"/>
  <w16cid:commentId w16cid:paraId="03B1182B" w16cid:durableId="2356CEBD"/>
  <w16cid:commentId w16cid:paraId="6578C127" w16cid:durableId="2356CEE3"/>
  <w16cid:commentId w16cid:paraId="2660ACE0" w16cid:durableId="2356CEFD"/>
  <w16cid:commentId w16cid:paraId="19083F9A" w16cid:durableId="2356CF11"/>
  <w16cid:commentId w16cid:paraId="6F552A15" w16cid:durableId="2356CF15"/>
  <w16cid:commentId w16cid:paraId="719C93D6" w16cid:durableId="2356CF37"/>
  <w16cid:commentId w16cid:paraId="4FC5B222" w16cid:durableId="2356CF57"/>
  <w16cid:commentId w16cid:paraId="558C3D0D" w16cid:durableId="2356CF73"/>
  <w16cid:commentId w16cid:paraId="1FEF797B" w16cid:durableId="2356CF8C"/>
  <w16cid:commentId w16cid:paraId="3D673AE4" w16cid:durableId="2356CFA7"/>
  <w16cid:commentId w16cid:paraId="32F2E629" w16cid:durableId="2356CFC9"/>
  <w16cid:commentId w16cid:paraId="070AA801" w16cid:durableId="2356CFF8"/>
  <w16cid:commentId w16cid:paraId="44C2CA59" w16cid:durableId="2356D01C"/>
  <w16cid:commentId w16cid:paraId="11C00134" w16cid:durableId="2356D040"/>
  <w16cid:commentId w16cid:paraId="260D6680" w16cid:durableId="2356CDF1"/>
  <w16cid:commentId w16cid:paraId="6143C499" w16cid:durableId="2356CE1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nčica Podoreški">
    <w15:presenceInfo w15:providerId="None" w15:userId="Sunčica Podoreš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F2"/>
    <w:rsid w:val="001347EC"/>
    <w:rsid w:val="001D1DB2"/>
    <w:rsid w:val="001D227F"/>
    <w:rsid w:val="004217A4"/>
    <w:rsid w:val="0062304C"/>
    <w:rsid w:val="00686D1F"/>
    <w:rsid w:val="00732E9A"/>
    <w:rsid w:val="00AA16A8"/>
    <w:rsid w:val="00AF405C"/>
    <w:rsid w:val="00B06D60"/>
    <w:rsid w:val="00CD2CF2"/>
    <w:rsid w:val="00D6699A"/>
    <w:rsid w:val="00E61CE8"/>
    <w:rsid w:val="00EC5583"/>
    <w:rsid w:val="00F5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6DF3"/>
  <w15:chartTrackingRefBased/>
  <w15:docId w15:val="{0EF31482-DAA1-4099-B67B-7A96B158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EC558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558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558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558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5583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Sunčica Podoreški</cp:lastModifiedBy>
  <cp:revision>5</cp:revision>
  <dcterms:created xsi:type="dcterms:W3CDTF">2020-11-10T19:34:00Z</dcterms:created>
  <dcterms:modified xsi:type="dcterms:W3CDTF">2020-11-12T08:02:00Z</dcterms:modified>
</cp:coreProperties>
</file>