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4841" w:rsidRPr="000A4841" w:rsidRDefault="000A4841" w:rsidP="000A4841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b/>
          <w:bCs/>
          <w:color w:val="202122"/>
          <w:sz w:val="32"/>
          <w:szCs w:val="32"/>
          <w:lang w:eastAsia="hr-HR"/>
        </w:rPr>
      </w:pPr>
      <w:r w:rsidRPr="000A4841">
        <w:rPr>
          <w:rFonts w:ascii="Arial" w:eastAsia="Times New Roman" w:hAnsi="Arial" w:cs="Arial"/>
          <w:b/>
          <w:bCs/>
          <w:color w:val="202122"/>
          <w:sz w:val="32"/>
          <w:szCs w:val="32"/>
          <w:lang w:eastAsia="hr-HR"/>
        </w:rPr>
        <w:t>Zupčani prijenos</w:t>
      </w:r>
    </w:p>
    <w:p w:rsidR="000A4841" w:rsidRDefault="000A4841" w:rsidP="000A4841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b/>
          <w:bCs/>
          <w:color w:val="202122"/>
          <w:sz w:val="21"/>
          <w:szCs w:val="21"/>
          <w:lang w:eastAsia="hr-HR"/>
        </w:rPr>
      </w:pPr>
    </w:p>
    <w:p w:rsidR="000A4841" w:rsidRDefault="000A4841" w:rsidP="000A4841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b/>
          <w:bCs/>
          <w:color w:val="202122"/>
          <w:sz w:val="21"/>
          <w:szCs w:val="21"/>
          <w:lang w:eastAsia="hr-HR"/>
        </w:rPr>
      </w:pPr>
    </w:p>
    <w:p w:rsidR="0064538B" w:rsidRDefault="000A4841" w:rsidP="000A4841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02122"/>
          <w:sz w:val="21"/>
          <w:szCs w:val="21"/>
          <w:lang w:eastAsia="hr-HR"/>
        </w:rPr>
      </w:pPr>
      <w:r w:rsidRPr="000A4841">
        <w:rPr>
          <w:rFonts w:ascii="Arial" w:eastAsia="Times New Roman" w:hAnsi="Arial" w:cs="Arial"/>
          <w:b/>
          <w:bCs/>
          <w:color w:val="202122"/>
          <w:sz w:val="21"/>
          <w:szCs w:val="21"/>
          <w:lang w:eastAsia="hr-HR"/>
        </w:rPr>
        <w:t>Zupčanik</w:t>
      </w:r>
      <w:r w:rsidRPr="000A4841">
        <w:rPr>
          <w:rFonts w:ascii="Arial" w:eastAsia="Times New Roman" w:hAnsi="Arial" w:cs="Arial"/>
          <w:color w:val="202122"/>
          <w:sz w:val="21"/>
          <w:szCs w:val="21"/>
          <w:lang w:eastAsia="hr-HR"/>
        </w:rPr>
        <w:t> je </w:t>
      </w:r>
      <w:hyperlink r:id="rId5" w:tooltip="Strojni dio" w:history="1">
        <w:r w:rsidRPr="000A4841">
          <w:rPr>
            <w:rFonts w:ascii="Arial" w:eastAsia="Times New Roman" w:hAnsi="Arial" w:cs="Arial"/>
            <w:color w:val="0645AD"/>
            <w:sz w:val="21"/>
            <w:lang w:eastAsia="hr-HR"/>
          </w:rPr>
          <w:t>strojni dio</w:t>
        </w:r>
      </w:hyperlink>
      <w:r w:rsidRPr="000A4841">
        <w:rPr>
          <w:rFonts w:ascii="Arial" w:eastAsia="Times New Roman" w:hAnsi="Arial" w:cs="Arial"/>
          <w:color w:val="202122"/>
          <w:sz w:val="21"/>
          <w:szCs w:val="21"/>
          <w:lang w:eastAsia="hr-HR"/>
        </w:rPr>
        <w:t> </w:t>
      </w:r>
      <w:hyperlink r:id="rId6" w:tooltip="Valjak" w:history="1">
        <w:r w:rsidRPr="000A4841">
          <w:rPr>
            <w:rFonts w:ascii="Arial" w:eastAsia="Times New Roman" w:hAnsi="Arial" w:cs="Arial"/>
            <w:color w:val="0645AD"/>
            <w:sz w:val="21"/>
            <w:lang w:eastAsia="hr-HR"/>
          </w:rPr>
          <w:t>valjkasta</w:t>
        </w:r>
      </w:hyperlink>
      <w:r w:rsidRPr="000A4841">
        <w:rPr>
          <w:rFonts w:ascii="Arial" w:eastAsia="Times New Roman" w:hAnsi="Arial" w:cs="Arial"/>
          <w:color w:val="202122"/>
          <w:sz w:val="21"/>
          <w:szCs w:val="21"/>
          <w:lang w:eastAsia="hr-HR"/>
        </w:rPr>
        <w:t> ili </w:t>
      </w:r>
      <w:hyperlink r:id="rId7" w:tooltip="Stožac" w:history="1">
        <w:r w:rsidRPr="000A4841">
          <w:rPr>
            <w:rFonts w:ascii="Arial" w:eastAsia="Times New Roman" w:hAnsi="Arial" w:cs="Arial"/>
            <w:color w:val="0645AD"/>
            <w:sz w:val="21"/>
            <w:lang w:eastAsia="hr-HR"/>
          </w:rPr>
          <w:t>stožasta</w:t>
        </w:r>
      </w:hyperlink>
      <w:r w:rsidRPr="000A4841">
        <w:rPr>
          <w:rFonts w:ascii="Arial" w:eastAsia="Times New Roman" w:hAnsi="Arial" w:cs="Arial"/>
          <w:color w:val="202122"/>
          <w:sz w:val="21"/>
          <w:szCs w:val="21"/>
          <w:lang w:eastAsia="hr-HR"/>
        </w:rPr>
        <w:t> oblika s ravnomjerno raspoređenim zupcima po obodu. U paru s drugim zupčanikom, pri čem je svaki učvršćen na svojem vratilu, služi za prijenos </w:t>
      </w:r>
      <w:hyperlink r:id="rId8" w:tooltip="Kružno gibanje" w:history="1">
        <w:r w:rsidRPr="000A4841">
          <w:rPr>
            <w:rFonts w:ascii="Arial" w:eastAsia="Times New Roman" w:hAnsi="Arial" w:cs="Arial"/>
            <w:color w:val="0645AD"/>
            <w:sz w:val="21"/>
            <w:lang w:eastAsia="hr-HR"/>
          </w:rPr>
          <w:t>kružnog (rotacijskoga) gibanja</w:t>
        </w:r>
      </w:hyperlink>
      <w:r w:rsidRPr="000A4841">
        <w:rPr>
          <w:rFonts w:ascii="Arial" w:eastAsia="Times New Roman" w:hAnsi="Arial" w:cs="Arial"/>
          <w:color w:val="202122"/>
          <w:sz w:val="21"/>
          <w:szCs w:val="21"/>
          <w:lang w:eastAsia="hr-HR"/>
        </w:rPr>
        <w:t> i </w:t>
      </w:r>
      <w:hyperlink r:id="rId9" w:tooltip="Snaga" w:history="1">
        <w:r w:rsidRPr="000A4841">
          <w:rPr>
            <w:rFonts w:ascii="Arial" w:eastAsia="Times New Roman" w:hAnsi="Arial" w:cs="Arial"/>
            <w:color w:val="0645AD"/>
            <w:sz w:val="21"/>
            <w:lang w:eastAsia="hr-HR"/>
          </w:rPr>
          <w:t>snage</w:t>
        </w:r>
      </w:hyperlink>
      <w:r w:rsidRPr="000A4841">
        <w:rPr>
          <w:rFonts w:ascii="Arial" w:eastAsia="Times New Roman" w:hAnsi="Arial" w:cs="Arial"/>
          <w:color w:val="202122"/>
          <w:sz w:val="21"/>
          <w:szCs w:val="21"/>
          <w:lang w:eastAsia="hr-HR"/>
        </w:rPr>
        <w:t> između </w:t>
      </w:r>
      <w:hyperlink r:id="rId10" w:tooltip="Vratilo" w:history="1">
        <w:r w:rsidRPr="000A4841">
          <w:rPr>
            <w:rFonts w:ascii="Arial" w:eastAsia="Times New Roman" w:hAnsi="Arial" w:cs="Arial"/>
            <w:color w:val="0645AD"/>
            <w:sz w:val="21"/>
            <w:lang w:eastAsia="hr-HR"/>
          </w:rPr>
          <w:t>vratila</w:t>
        </w:r>
      </w:hyperlink>
      <w:r w:rsidRPr="000A4841">
        <w:rPr>
          <w:rFonts w:ascii="Arial" w:eastAsia="Times New Roman" w:hAnsi="Arial" w:cs="Arial"/>
          <w:color w:val="202122"/>
          <w:sz w:val="21"/>
          <w:szCs w:val="21"/>
          <w:lang w:eastAsia="hr-HR"/>
        </w:rPr>
        <w:t xml:space="preserve">. </w:t>
      </w:r>
    </w:p>
    <w:p w:rsidR="0064538B" w:rsidRDefault="0064538B" w:rsidP="000A4841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02122"/>
          <w:sz w:val="21"/>
          <w:szCs w:val="21"/>
          <w:lang w:eastAsia="hr-HR"/>
        </w:rPr>
      </w:pPr>
    </w:p>
    <w:p w:rsidR="0064538B" w:rsidRDefault="0064538B" w:rsidP="000A4841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02122"/>
          <w:sz w:val="21"/>
          <w:szCs w:val="21"/>
          <w:lang w:eastAsia="hr-HR"/>
        </w:rPr>
      </w:pPr>
      <w:r>
        <w:rPr>
          <w:noProof/>
          <w:lang w:eastAsia="hr-HR"/>
        </w:rPr>
        <w:drawing>
          <wp:inline distT="0" distB="0" distL="0" distR="0">
            <wp:extent cx="2403022" cy="2102644"/>
            <wp:effectExtent l="0" t="0" r="0" b="0"/>
            <wp:docPr id="1" name="Picture 1" descr="https://upload.wikimedia.org/wikipedia/commons/thumb/e/e8/Spur_Gear_12mm%2C_18t.svg/1024px-Spur_Gear_12mm%2C_18t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pload.wikimedia.org/wikipedia/commons/thumb/e/e8/Spur_Gear_12mm%2C_18t.svg/1024px-Spur_Gear_12mm%2C_18t.svg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5914" cy="21051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538B" w:rsidRDefault="0064538B" w:rsidP="000A4841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02122"/>
          <w:sz w:val="21"/>
          <w:szCs w:val="21"/>
          <w:lang w:eastAsia="hr-HR"/>
        </w:rPr>
      </w:pPr>
    </w:p>
    <w:p w:rsidR="0064538B" w:rsidRDefault="0064538B" w:rsidP="000A4841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02122"/>
          <w:sz w:val="21"/>
          <w:szCs w:val="21"/>
          <w:lang w:eastAsia="hr-HR"/>
        </w:rPr>
      </w:pPr>
    </w:p>
    <w:p w:rsidR="000A4841" w:rsidRDefault="000A4841" w:rsidP="000A4841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02122"/>
          <w:sz w:val="21"/>
          <w:szCs w:val="21"/>
          <w:lang w:eastAsia="hr-HR"/>
        </w:rPr>
      </w:pPr>
      <w:r w:rsidRPr="000A4841">
        <w:rPr>
          <w:rFonts w:ascii="Arial" w:eastAsia="Times New Roman" w:hAnsi="Arial" w:cs="Arial"/>
          <w:color w:val="202122"/>
          <w:sz w:val="21"/>
          <w:szCs w:val="21"/>
          <w:lang w:eastAsia="hr-HR"/>
        </w:rPr>
        <w:t>Jedan ili više parova zupčanika, s vratilima, </w:t>
      </w:r>
      <w:hyperlink r:id="rId12" w:tooltip="Ležaj" w:history="1">
        <w:r w:rsidRPr="000A4841">
          <w:rPr>
            <w:rFonts w:ascii="Arial" w:eastAsia="Times New Roman" w:hAnsi="Arial" w:cs="Arial"/>
            <w:color w:val="0645AD"/>
            <w:sz w:val="21"/>
            <w:lang w:eastAsia="hr-HR"/>
          </w:rPr>
          <w:t>ležajevima</w:t>
        </w:r>
      </w:hyperlink>
      <w:r w:rsidRPr="000A4841">
        <w:rPr>
          <w:rFonts w:ascii="Arial" w:eastAsia="Times New Roman" w:hAnsi="Arial" w:cs="Arial"/>
          <w:color w:val="202122"/>
          <w:sz w:val="21"/>
          <w:szCs w:val="21"/>
          <w:lang w:eastAsia="hr-HR"/>
        </w:rPr>
        <w:t>, kućištem i odgovarajućim priborom, čine </w:t>
      </w:r>
      <w:hyperlink r:id="rId13" w:tooltip="Mehanički prijenos" w:history="1">
        <w:r w:rsidRPr="000A4841">
          <w:rPr>
            <w:rFonts w:ascii="Arial" w:eastAsia="Times New Roman" w:hAnsi="Arial" w:cs="Arial"/>
            <w:color w:val="0645AD"/>
            <w:sz w:val="21"/>
            <w:lang w:eastAsia="hr-HR"/>
          </w:rPr>
          <w:t>zupčanički prijenosnik</w:t>
        </w:r>
      </w:hyperlink>
      <w:r w:rsidRPr="000A4841">
        <w:rPr>
          <w:rFonts w:ascii="Arial" w:eastAsia="Times New Roman" w:hAnsi="Arial" w:cs="Arial"/>
          <w:color w:val="202122"/>
          <w:sz w:val="21"/>
          <w:szCs w:val="21"/>
          <w:lang w:eastAsia="hr-HR"/>
        </w:rPr>
        <w:t>. Svaki par zupčanika čini jedan stupanj prijenosa, pa zupčanički prijenosi mogu biti jednostupanjski ili višestupanjski (</w:t>
      </w:r>
      <w:hyperlink r:id="rId14" w:tooltip="Prijenosni omjer" w:history="1">
        <w:r w:rsidRPr="000A4841">
          <w:rPr>
            <w:rFonts w:ascii="Arial" w:eastAsia="Times New Roman" w:hAnsi="Arial" w:cs="Arial"/>
            <w:color w:val="0645AD"/>
            <w:sz w:val="21"/>
            <w:lang w:eastAsia="hr-HR"/>
          </w:rPr>
          <w:t>prijenosni omjer</w:t>
        </w:r>
      </w:hyperlink>
      <w:r w:rsidRPr="000A4841">
        <w:rPr>
          <w:rFonts w:ascii="Arial" w:eastAsia="Times New Roman" w:hAnsi="Arial" w:cs="Arial"/>
          <w:color w:val="202122"/>
          <w:sz w:val="21"/>
          <w:szCs w:val="21"/>
          <w:lang w:eastAsia="hr-HR"/>
        </w:rPr>
        <w:t>). Poput drugih </w:t>
      </w:r>
      <w:hyperlink r:id="rId15" w:tooltip="Mehanički prijenos" w:history="1">
        <w:r w:rsidRPr="000A4841">
          <w:rPr>
            <w:rFonts w:ascii="Arial" w:eastAsia="Times New Roman" w:hAnsi="Arial" w:cs="Arial"/>
            <w:color w:val="0645AD"/>
            <w:sz w:val="21"/>
            <w:lang w:eastAsia="hr-HR"/>
          </w:rPr>
          <w:t>mehaničkih prijenosnika</w:t>
        </w:r>
      </w:hyperlink>
      <w:r w:rsidRPr="000A4841">
        <w:rPr>
          <w:rFonts w:ascii="Arial" w:eastAsia="Times New Roman" w:hAnsi="Arial" w:cs="Arial"/>
          <w:color w:val="202122"/>
          <w:sz w:val="21"/>
          <w:szCs w:val="21"/>
          <w:lang w:eastAsia="hr-HR"/>
        </w:rPr>
        <w:t> najčešće služe za redukciju (smanjivanje) brzine vrtnje (</w:t>
      </w:r>
      <w:hyperlink r:id="rId16" w:tooltip="Reduktor" w:history="1">
        <w:r w:rsidRPr="000A4841">
          <w:rPr>
            <w:rFonts w:ascii="Arial" w:eastAsia="Times New Roman" w:hAnsi="Arial" w:cs="Arial"/>
            <w:color w:val="0645AD"/>
            <w:sz w:val="21"/>
            <w:lang w:eastAsia="hr-HR"/>
          </w:rPr>
          <w:t>reduktor</w:t>
        </w:r>
      </w:hyperlink>
      <w:r w:rsidRPr="000A4841">
        <w:rPr>
          <w:rFonts w:ascii="Arial" w:eastAsia="Times New Roman" w:hAnsi="Arial" w:cs="Arial"/>
          <w:color w:val="202122"/>
          <w:sz w:val="21"/>
          <w:szCs w:val="21"/>
          <w:lang w:eastAsia="hr-HR"/>
        </w:rPr>
        <w:t>) od pogonskoga na gonjeno </w:t>
      </w:r>
      <w:hyperlink r:id="rId17" w:tooltip="Vratilo" w:history="1">
        <w:r w:rsidRPr="000A4841">
          <w:rPr>
            <w:rFonts w:ascii="Arial" w:eastAsia="Times New Roman" w:hAnsi="Arial" w:cs="Arial"/>
            <w:color w:val="0645AD"/>
            <w:sz w:val="21"/>
            <w:lang w:eastAsia="hr-HR"/>
          </w:rPr>
          <w:t>vratilo</w:t>
        </w:r>
      </w:hyperlink>
      <w:r w:rsidRPr="000A4841">
        <w:rPr>
          <w:rFonts w:ascii="Arial" w:eastAsia="Times New Roman" w:hAnsi="Arial" w:cs="Arial"/>
          <w:color w:val="202122"/>
          <w:sz w:val="21"/>
          <w:szCs w:val="21"/>
          <w:lang w:eastAsia="hr-HR"/>
        </w:rPr>
        <w:t>, to jest od pogonskoga na gonjeni </w:t>
      </w:r>
      <w:hyperlink r:id="rId18" w:tooltip="Stroj" w:history="1">
        <w:r w:rsidRPr="000A4841">
          <w:rPr>
            <w:rFonts w:ascii="Arial" w:eastAsia="Times New Roman" w:hAnsi="Arial" w:cs="Arial"/>
            <w:color w:val="0645AD"/>
            <w:sz w:val="21"/>
            <w:lang w:eastAsia="hr-HR"/>
          </w:rPr>
          <w:t>stroj</w:t>
        </w:r>
      </w:hyperlink>
      <w:r w:rsidRPr="000A4841">
        <w:rPr>
          <w:rFonts w:ascii="Arial" w:eastAsia="Times New Roman" w:hAnsi="Arial" w:cs="Arial"/>
          <w:color w:val="202122"/>
          <w:sz w:val="21"/>
          <w:szCs w:val="21"/>
          <w:lang w:eastAsia="hr-HR"/>
        </w:rPr>
        <w:t>.</w:t>
      </w:r>
    </w:p>
    <w:p w:rsidR="0064538B" w:rsidRDefault="0064538B" w:rsidP="000A4841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02122"/>
          <w:sz w:val="21"/>
          <w:szCs w:val="21"/>
          <w:lang w:eastAsia="hr-HR"/>
        </w:rPr>
      </w:pPr>
    </w:p>
    <w:p w:rsidR="0064538B" w:rsidRDefault="0064538B" w:rsidP="000A4841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02122"/>
          <w:sz w:val="21"/>
          <w:szCs w:val="21"/>
          <w:lang w:eastAsia="hr-HR"/>
        </w:rPr>
      </w:pPr>
    </w:p>
    <w:p w:rsidR="0064538B" w:rsidRDefault="0064538B" w:rsidP="000A4841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02122"/>
          <w:sz w:val="21"/>
          <w:szCs w:val="21"/>
          <w:lang w:eastAsia="hr-HR"/>
        </w:rPr>
      </w:pPr>
      <w:r>
        <w:rPr>
          <w:noProof/>
          <w:lang w:eastAsia="hr-HR"/>
        </w:rPr>
        <w:drawing>
          <wp:inline distT="0" distB="0" distL="0" distR="0">
            <wp:extent cx="3120159" cy="2745602"/>
            <wp:effectExtent l="19050" t="0" r="4041" b="0"/>
            <wp:docPr id="4" name="Picture 4" descr="https://upload.wikimedia.org/wikipedia/commons/d/d1/Helical_Gear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upload.wikimedia.org/wikipedia/commons/d/d1/Helical_Gears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1317" cy="27466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538B" w:rsidRDefault="0064538B" w:rsidP="000A4841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02122"/>
          <w:sz w:val="21"/>
          <w:szCs w:val="21"/>
          <w:lang w:eastAsia="hr-HR"/>
        </w:rPr>
      </w:pPr>
    </w:p>
    <w:p w:rsidR="0064538B" w:rsidRDefault="0064538B" w:rsidP="000A4841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02122"/>
          <w:sz w:val="21"/>
          <w:szCs w:val="21"/>
          <w:lang w:eastAsia="hr-HR"/>
        </w:rPr>
      </w:pPr>
    </w:p>
    <w:p w:rsidR="0064538B" w:rsidRDefault="0064538B" w:rsidP="000A4841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02122"/>
          <w:sz w:val="21"/>
          <w:szCs w:val="21"/>
          <w:lang w:eastAsia="hr-HR"/>
        </w:rPr>
      </w:pPr>
    </w:p>
    <w:p w:rsidR="0064538B" w:rsidRPr="000A4841" w:rsidRDefault="0064538B" w:rsidP="000A4841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02122"/>
          <w:sz w:val="21"/>
          <w:szCs w:val="21"/>
          <w:lang w:eastAsia="hr-HR"/>
        </w:rPr>
      </w:pPr>
    </w:p>
    <w:p w:rsidR="000A4841" w:rsidRPr="000A4841" w:rsidRDefault="000A4841" w:rsidP="000A4841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02122"/>
          <w:sz w:val="21"/>
          <w:szCs w:val="21"/>
          <w:lang w:eastAsia="hr-HR"/>
        </w:rPr>
      </w:pPr>
      <w:r w:rsidRPr="000A4841">
        <w:rPr>
          <w:rFonts w:ascii="Arial" w:eastAsia="Times New Roman" w:hAnsi="Arial" w:cs="Arial"/>
          <w:color w:val="202122"/>
          <w:sz w:val="21"/>
          <w:szCs w:val="21"/>
          <w:lang w:eastAsia="hr-HR"/>
        </w:rPr>
        <w:t>Oblik zupčanika ovisi o međusobnom položaju pogonskog i gonjenoga vratila:</w:t>
      </w:r>
    </w:p>
    <w:p w:rsidR="000A4841" w:rsidRPr="000A4841" w:rsidRDefault="000A4841" w:rsidP="000A4841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hr-HR"/>
        </w:rPr>
      </w:pPr>
      <w:r w:rsidRPr="000A4841">
        <w:rPr>
          <w:rFonts w:ascii="Arial" w:eastAsia="Times New Roman" w:hAnsi="Arial" w:cs="Arial"/>
          <w:color w:val="202122"/>
          <w:sz w:val="21"/>
          <w:szCs w:val="21"/>
          <w:lang w:eastAsia="hr-HR"/>
        </w:rPr>
        <w:t>ako su vratila usporedna, prijenos gibanja ostvaruje se valjkastim (cilindričnim) zupčanicima ili čelnicima s ravnim, kosim, lučnim (zavojnim) ili strjelastim zupcima, pri čem veći zupčanik može imati i unutrašnje ozubljenje. U tu skupinu pripadaju i </w:t>
      </w:r>
      <w:hyperlink r:id="rId20" w:tooltip="Ozubljena letva" w:history="1">
        <w:r w:rsidRPr="000A4841">
          <w:rPr>
            <w:rFonts w:ascii="Arial" w:eastAsia="Times New Roman" w:hAnsi="Arial" w:cs="Arial"/>
            <w:color w:val="0645AD"/>
            <w:sz w:val="21"/>
            <w:lang w:eastAsia="hr-HR"/>
          </w:rPr>
          <w:t>ozubljene letve</w:t>
        </w:r>
      </w:hyperlink>
      <w:r w:rsidRPr="000A4841">
        <w:rPr>
          <w:rFonts w:ascii="Arial" w:eastAsia="Times New Roman" w:hAnsi="Arial" w:cs="Arial"/>
          <w:color w:val="202122"/>
          <w:sz w:val="21"/>
          <w:szCs w:val="21"/>
          <w:lang w:eastAsia="hr-HR"/>
        </w:rPr>
        <w:t> (zupčanici s beskonačnim </w:t>
      </w:r>
      <w:hyperlink r:id="rId21" w:tooltip="Promjer" w:history="1">
        <w:r w:rsidRPr="000A4841">
          <w:rPr>
            <w:rFonts w:ascii="Arial" w:eastAsia="Times New Roman" w:hAnsi="Arial" w:cs="Arial"/>
            <w:color w:val="0645AD"/>
            <w:sz w:val="21"/>
            <w:lang w:eastAsia="hr-HR"/>
          </w:rPr>
          <w:t>promjerom</w:t>
        </w:r>
      </w:hyperlink>
      <w:r w:rsidRPr="000A4841">
        <w:rPr>
          <w:rFonts w:ascii="Arial" w:eastAsia="Times New Roman" w:hAnsi="Arial" w:cs="Arial"/>
          <w:color w:val="202122"/>
          <w:sz w:val="21"/>
          <w:szCs w:val="21"/>
          <w:lang w:eastAsia="hr-HR"/>
        </w:rPr>
        <w:t>), kojima se </w:t>
      </w:r>
      <w:hyperlink r:id="rId22" w:tooltip="Kružno gibanje" w:history="1">
        <w:r w:rsidRPr="000A4841">
          <w:rPr>
            <w:rFonts w:ascii="Arial" w:eastAsia="Times New Roman" w:hAnsi="Arial" w:cs="Arial"/>
            <w:color w:val="0645AD"/>
            <w:sz w:val="21"/>
            <w:lang w:eastAsia="hr-HR"/>
          </w:rPr>
          <w:t>kružno gibanje</w:t>
        </w:r>
      </w:hyperlink>
      <w:r w:rsidRPr="000A4841">
        <w:rPr>
          <w:rFonts w:ascii="Arial" w:eastAsia="Times New Roman" w:hAnsi="Arial" w:cs="Arial"/>
          <w:color w:val="202122"/>
          <w:sz w:val="21"/>
          <w:szCs w:val="21"/>
          <w:lang w:eastAsia="hr-HR"/>
        </w:rPr>
        <w:t> zupčanika pretvara u ravnocrtno gibanje letve ili, rjeđe, obratno.</w:t>
      </w:r>
    </w:p>
    <w:p w:rsidR="000A4841" w:rsidRPr="000A4841" w:rsidRDefault="000A4841" w:rsidP="000A4841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hr-HR"/>
        </w:rPr>
      </w:pPr>
      <w:r w:rsidRPr="000A4841">
        <w:rPr>
          <w:rFonts w:ascii="Arial" w:eastAsia="Times New Roman" w:hAnsi="Arial" w:cs="Arial"/>
          <w:color w:val="202122"/>
          <w:sz w:val="21"/>
          <w:szCs w:val="21"/>
          <w:lang w:eastAsia="hr-HR"/>
        </w:rPr>
        <w:t>ako se osi vratila međusobno sijeku (najčešće pod pravim kutom), prijenos gibanja ostvaruje se stožastim (koničnim) zupčanicima ili stožnicima.</w:t>
      </w:r>
    </w:p>
    <w:p w:rsidR="000A4841" w:rsidRPr="000A4841" w:rsidRDefault="000A4841" w:rsidP="000A4841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hr-HR"/>
        </w:rPr>
      </w:pPr>
      <w:r w:rsidRPr="000A4841">
        <w:rPr>
          <w:rFonts w:ascii="Arial" w:eastAsia="Times New Roman" w:hAnsi="Arial" w:cs="Arial"/>
          <w:color w:val="202122"/>
          <w:sz w:val="21"/>
          <w:szCs w:val="21"/>
          <w:lang w:eastAsia="hr-HR"/>
        </w:rPr>
        <w:t>kada se osi pogonskog i gonjenoga vratila mimoilaze, prijenos se ostvaruje zupčanicima koji teorijski imaju oblik </w:t>
      </w:r>
      <w:hyperlink r:id="rId23" w:tooltip="Hiperbola (krivulja)" w:history="1">
        <w:r w:rsidRPr="000A4841">
          <w:rPr>
            <w:rFonts w:ascii="Arial" w:eastAsia="Times New Roman" w:hAnsi="Arial" w:cs="Arial"/>
            <w:color w:val="0645AD"/>
            <w:sz w:val="21"/>
            <w:lang w:eastAsia="hr-HR"/>
          </w:rPr>
          <w:t>hiperboloida</w:t>
        </w:r>
      </w:hyperlink>
      <w:r w:rsidRPr="000A4841">
        <w:rPr>
          <w:rFonts w:ascii="Arial" w:eastAsia="Times New Roman" w:hAnsi="Arial" w:cs="Arial"/>
          <w:color w:val="202122"/>
          <w:sz w:val="21"/>
          <w:szCs w:val="21"/>
          <w:lang w:eastAsia="hr-HR"/>
        </w:rPr>
        <w:t>, a aproksimiraju se stožastim zupčanicima (takozvani hipoidni prijenos) ili valjkastim zupčanicima (vijčani prijenos), sa zakrivljenim ili kosim zupcima.</w:t>
      </w:r>
    </w:p>
    <w:p w:rsidR="000A4841" w:rsidRPr="000A4841" w:rsidRDefault="000A4841" w:rsidP="000A4841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hr-HR"/>
        </w:rPr>
      </w:pPr>
      <w:r w:rsidRPr="000A4841">
        <w:rPr>
          <w:rFonts w:ascii="Arial" w:eastAsia="Times New Roman" w:hAnsi="Arial" w:cs="Arial"/>
          <w:color w:val="202122"/>
          <w:sz w:val="21"/>
          <w:szCs w:val="21"/>
          <w:lang w:eastAsia="hr-HR"/>
        </w:rPr>
        <w:t>često se primjenjuju i </w:t>
      </w:r>
      <w:hyperlink r:id="rId24" w:tooltip="Pužni prijenos" w:history="1">
        <w:r w:rsidRPr="000A4841">
          <w:rPr>
            <w:rFonts w:ascii="Arial" w:eastAsia="Times New Roman" w:hAnsi="Arial" w:cs="Arial"/>
            <w:color w:val="0645AD"/>
            <w:sz w:val="21"/>
            <w:lang w:eastAsia="hr-HR"/>
          </w:rPr>
          <w:t>pužni prijenosi</w:t>
        </w:r>
      </w:hyperlink>
      <w:r w:rsidRPr="000A4841">
        <w:rPr>
          <w:rFonts w:ascii="Arial" w:eastAsia="Times New Roman" w:hAnsi="Arial" w:cs="Arial"/>
          <w:color w:val="202122"/>
          <w:sz w:val="21"/>
          <w:szCs w:val="21"/>
          <w:lang w:eastAsia="hr-HR"/>
        </w:rPr>
        <w:t>, koji se sastoje od pužnoga vijka (zupčanika malog promjera izduženoga u aksijalnom smjeru) i pužnoga kola (zupčanika s kosim zubima s kutom nagiba i bokovima prilagođenima navoju pužnoga vijka).</w:t>
      </w:r>
    </w:p>
    <w:p w:rsidR="008018A7" w:rsidRDefault="008018A7"/>
    <w:p w:rsidR="0064538B" w:rsidRDefault="0064538B"/>
    <w:p w:rsidR="0064538B" w:rsidRDefault="0064538B"/>
    <w:p w:rsidR="0064538B" w:rsidRDefault="0064538B">
      <w:r>
        <w:rPr>
          <w:noProof/>
          <w:lang w:eastAsia="hr-HR"/>
        </w:rPr>
        <w:drawing>
          <wp:inline distT="0" distB="0" distL="0" distR="0">
            <wp:extent cx="4695825" cy="3156981"/>
            <wp:effectExtent l="19050" t="0" r="9525" b="0"/>
            <wp:docPr id="7" name="Picture 7" descr="https://upload.wikimedia.org/wikipedia/commons/c/cd/Cambio_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upload.wikimedia.org/wikipedia/commons/c/cd/Cambio_H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4273" cy="31559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4538B" w:rsidSect="008018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597B2B"/>
    <w:multiLevelType w:val="multilevel"/>
    <w:tmpl w:val="4F4C9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A4841"/>
    <w:rsid w:val="000A4841"/>
    <w:rsid w:val="0064538B"/>
    <w:rsid w:val="008018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18A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A48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Hyperlink">
    <w:name w:val="Hyperlink"/>
    <w:basedOn w:val="DefaultParagraphFont"/>
    <w:uiPriority w:val="99"/>
    <w:semiHidden/>
    <w:unhideWhenUsed/>
    <w:rsid w:val="000A4841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53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538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184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r.wikipedia.org/wiki/Kru%C5%BEno_gibanje" TargetMode="External"/><Relationship Id="rId13" Type="http://schemas.openxmlformats.org/officeDocument/2006/relationships/hyperlink" Target="https://hr.wikipedia.org/wiki/Mehani%C4%8Dki_prijenos" TargetMode="External"/><Relationship Id="rId18" Type="http://schemas.openxmlformats.org/officeDocument/2006/relationships/hyperlink" Target="https://hr.wikipedia.org/wiki/Stroj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hr.wikipedia.org/wiki/Promjer" TargetMode="External"/><Relationship Id="rId7" Type="http://schemas.openxmlformats.org/officeDocument/2006/relationships/hyperlink" Target="https://hr.wikipedia.org/wiki/Sto%C5%BEac" TargetMode="External"/><Relationship Id="rId12" Type="http://schemas.openxmlformats.org/officeDocument/2006/relationships/hyperlink" Target="https://hr.wikipedia.org/wiki/Le%C5%BEaj" TargetMode="External"/><Relationship Id="rId17" Type="http://schemas.openxmlformats.org/officeDocument/2006/relationships/hyperlink" Target="https://hr.wikipedia.org/wiki/Vratilo" TargetMode="External"/><Relationship Id="rId25" Type="http://schemas.openxmlformats.org/officeDocument/2006/relationships/image" Target="media/image3.jpeg"/><Relationship Id="rId2" Type="http://schemas.openxmlformats.org/officeDocument/2006/relationships/styles" Target="styles.xml"/><Relationship Id="rId16" Type="http://schemas.openxmlformats.org/officeDocument/2006/relationships/hyperlink" Target="https://hr.wikipedia.org/wiki/Reduktor" TargetMode="External"/><Relationship Id="rId20" Type="http://schemas.openxmlformats.org/officeDocument/2006/relationships/hyperlink" Target="https://hr.wikipedia.org/wiki/Ozubljena_letva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hr.wikipedia.org/wiki/Valjak" TargetMode="External"/><Relationship Id="rId11" Type="http://schemas.openxmlformats.org/officeDocument/2006/relationships/image" Target="media/image1.png"/><Relationship Id="rId24" Type="http://schemas.openxmlformats.org/officeDocument/2006/relationships/hyperlink" Target="https://hr.wikipedia.org/wiki/Pu%C5%BEni_prijenos" TargetMode="External"/><Relationship Id="rId5" Type="http://schemas.openxmlformats.org/officeDocument/2006/relationships/hyperlink" Target="https://hr.wikipedia.org/wiki/Strojni_dio" TargetMode="External"/><Relationship Id="rId15" Type="http://schemas.openxmlformats.org/officeDocument/2006/relationships/hyperlink" Target="https://hr.wikipedia.org/wiki/Mehani%C4%8Dki_prijenos" TargetMode="External"/><Relationship Id="rId23" Type="http://schemas.openxmlformats.org/officeDocument/2006/relationships/hyperlink" Target="https://hr.wikipedia.org/wiki/Hiperbola_(krivulja)" TargetMode="External"/><Relationship Id="rId10" Type="http://schemas.openxmlformats.org/officeDocument/2006/relationships/hyperlink" Target="https://hr.wikipedia.org/wiki/Vratilo" TargetMode="External"/><Relationship Id="rId19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yperlink" Target="https://hr.wikipedia.org/wiki/Snaga" TargetMode="External"/><Relationship Id="rId14" Type="http://schemas.openxmlformats.org/officeDocument/2006/relationships/hyperlink" Target="https://hr.wikipedia.org/wiki/Prijenosni_omjer" TargetMode="External"/><Relationship Id="rId22" Type="http://schemas.openxmlformats.org/officeDocument/2006/relationships/hyperlink" Target="https://hr.wikipedia.org/wiki/Kru%C5%BEno_gibanje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482</Words>
  <Characters>2752</Characters>
  <Application>Microsoft Office Word</Application>
  <DocSecurity>0</DocSecurity>
  <Lines>22</Lines>
  <Paragraphs>6</Paragraphs>
  <ScaleCrop>false</ScaleCrop>
  <Company/>
  <LinksUpToDate>false</LinksUpToDate>
  <CharactersWithSpaces>3228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</dc:creator>
  <cp:lastModifiedBy>fran</cp:lastModifiedBy>
  <cp:revision>2</cp:revision>
  <dcterms:created xsi:type="dcterms:W3CDTF">2021-02-03T07:49:00Z</dcterms:created>
  <dcterms:modified xsi:type="dcterms:W3CDTF">2021-02-03T07:54:00Z</dcterms:modified>
</cp:coreProperties>
</file>