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09" w:rsidRDefault="00132E0D">
      <w:r>
        <w:t xml:space="preserve">Nastavna jedinica: </w:t>
      </w:r>
      <w:r w:rsidRPr="00132E0D">
        <w:t xml:space="preserve">Štetnici vinove loze središnje panonske </w:t>
      </w:r>
      <w:proofErr w:type="spellStart"/>
      <w:r w:rsidRPr="00132E0D">
        <w:t>podregije</w:t>
      </w:r>
      <w:proofErr w:type="spellEnd"/>
    </w:p>
    <w:p w:rsidR="00132E0D" w:rsidRDefault="00132E0D">
      <w:r>
        <w:t xml:space="preserve">                                  Ponavljanje</w:t>
      </w:r>
    </w:p>
    <w:p w:rsidR="00132E0D" w:rsidRDefault="00132E0D">
      <w:r>
        <w:t>Ishod:</w:t>
      </w:r>
      <w:r w:rsidRPr="00132E0D">
        <w:t xml:space="preserve"> </w:t>
      </w:r>
      <w:r>
        <w:t>N</w:t>
      </w:r>
      <w:r w:rsidRPr="00132E0D">
        <w:t>abrojati i imenovati štetnike, prepoznati ih, opisati štete koje čine, objasniti životni ciklus štetnika zbog pravilnog odabira metode zaštite bilja</w:t>
      </w:r>
    </w:p>
    <w:p w:rsidR="00132E0D" w:rsidRDefault="00132E0D">
      <w:r>
        <w:t>Molim vas da danas proučite i štetnike vinove loze koji će vam se nalaziti na postavljenim poveznicama. Nakon toga će slijediti set pitanja za ponavljanje, neka od njih na</w:t>
      </w:r>
      <w:r w:rsidR="002E3680">
        <w:t>ć</w:t>
      </w:r>
      <w:r>
        <w:t>i će se u pisanoj provjeri koju ću postaviti prvoga sata u slijedećem tjednu, nadam se da će to biti ponedjeljak (raspored još ne znam za slijedeći tjedan). Molim Antoniju G. i Mariju ili tko od vas hoće za dobru ocjenu da objavi na forumu odgovore na zadana pitanja za ponavljanje.</w:t>
      </w:r>
    </w:p>
    <w:p w:rsidR="002E3680" w:rsidRDefault="002E3680">
      <w:hyperlink r:id="rId5" w:history="1">
        <w:r w:rsidRPr="001940F7">
          <w:rPr>
            <w:rStyle w:val="Hiperveza"/>
          </w:rPr>
          <w:t>https://www.chromos-agro.hr/crveni-vocni-pauk/</w:t>
        </w:r>
      </w:hyperlink>
      <w:r>
        <w:t xml:space="preserve"> </w:t>
      </w:r>
      <w:r w:rsidR="00B50107">
        <w:t>(crveni voćni pauk pravi štetu i na voću i vinovoj lozi)</w:t>
      </w:r>
    </w:p>
    <w:p w:rsidR="002E3680" w:rsidRDefault="002E3680">
      <w:hyperlink r:id="rId6" w:history="1">
        <w:r w:rsidRPr="001940F7">
          <w:rPr>
            <w:rStyle w:val="Hiperveza"/>
          </w:rPr>
          <w:t>http://pinova.hr/hr_HR/baza-znanja/vinogradarstvo/zastita-vinograda/stetnici-vinove-loze/grozdov-moljac</w:t>
        </w:r>
      </w:hyperlink>
      <w:r>
        <w:t xml:space="preserve"> </w:t>
      </w:r>
      <w:r w:rsidR="00B50107">
        <w:t>(grozdovi moljci)</w:t>
      </w:r>
    </w:p>
    <w:p w:rsidR="007372A4" w:rsidRDefault="007372A4"/>
    <w:p w:rsidR="00B50107" w:rsidRDefault="00B50107">
      <w:r>
        <w:t>Pitanja za ponavljanje:</w:t>
      </w:r>
    </w:p>
    <w:p w:rsidR="007372A4" w:rsidRDefault="007372A4" w:rsidP="007372A4">
      <w:pPr>
        <w:pStyle w:val="Odlomakpopisa"/>
        <w:numPr>
          <w:ilvl w:val="0"/>
          <w:numId w:val="1"/>
        </w:numPr>
      </w:pPr>
      <w:r>
        <w:t xml:space="preserve">Nabroj bolesti </w:t>
      </w:r>
      <w:proofErr w:type="spellStart"/>
      <w:r>
        <w:t>jezgričavog</w:t>
      </w:r>
      <w:proofErr w:type="spellEnd"/>
      <w:r>
        <w:t xml:space="preserve"> voća.</w:t>
      </w:r>
    </w:p>
    <w:p w:rsidR="007372A4" w:rsidRDefault="007372A4" w:rsidP="007372A4">
      <w:pPr>
        <w:pStyle w:val="Odlomakpopisa"/>
        <w:numPr>
          <w:ilvl w:val="0"/>
          <w:numId w:val="1"/>
        </w:numPr>
      </w:pPr>
      <w:r>
        <w:t xml:space="preserve">Nabroj bolesti </w:t>
      </w:r>
      <w:proofErr w:type="spellStart"/>
      <w:r>
        <w:t>koštičavog</w:t>
      </w:r>
      <w:proofErr w:type="spellEnd"/>
      <w:r>
        <w:t xml:space="preserve"> voća.</w:t>
      </w:r>
    </w:p>
    <w:p w:rsidR="007372A4" w:rsidRDefault="007372A4" w:rsidP="007372A4">
      <w:pPr>
        <w:pStyle w:val="Odlomakpopisa"/>
        <w:numPr>
          <w:ilvl w:val="0"/>
          <w:numId w:val="1"/>
        </w:numPr>
      </w:pPr>
      <w:r>
        <w:t xml:space="preserve">Koju bolest uzrokuje gljivica </w:t>
      </w:r>
      <w:proofErr w:type="spellStart"/>
      <w:r>
        <w:t>Venturia</w:t>
      </w:r>
      <w:proofErr w:type="spellEnd"/>
      <w:r>
        <w:t xml:space="preserve"> </w:t>
      </w:r>
      <w:proofErr w:type="spellStart"/>
      <w:r>
        <w:t>inaequalis</w:t>
      </w:r>
      <w:proofErr w:type="spellEnd"/>
      <w:r>
        <w:t>?</w:t>
      </w:r>
    </w:p>
    <w:p w:rsidR="007372A4" w:rsidRDefault="007372A4" w:rsidP="007372A4">
      <w:pPr>
        <w:pStyle w:val="Odlomakpopisa"/>
        <w:numPr>
          <w:ilvl w:val="0"/>
          <w:numId w:val="1"/>
        </w:numPr>
      </w:pPr>
      <w:r>
        <w:t xml:space="preserve">Koji ekološki uvjeti moraju biti ispunjeni da bi došlo do infekcije </w:t>
      </w:r>
      <w:proofErr w:type="spellStart"/>
      <w:r>
        <w:t>askosporama</w:t>
      </w:r>
      <w:proofErr w:type="spellEnd"/>
      <w:r>
        <w:t xml:space="preserve"> gljivice </w:t>
      </w:r>
      <w:proofErr w:type="spellStart"/>
      <w:r>
        <w:t>Venturie</w:t>
      </w:r>
      <w:proofErr w:type="spellEnd"/>
      <w:r>
        <w:t xml:space="preserve"> </w:t>
      </w:r>
      <w:proofErr w:type="spellStart"/>
      <w:r>
        <w:t>inaequalis</w:t>
      </w:r>
      <w:proofErr w:type="spellEnd"/>
      <w:r>
        <w:t>?</w:t>
      </w:r>
    </w:p>
    <w:p w:rsidR="007372A4" w:rsidRDefault="007372A4" w:rsidP="007372A4">
      <w:pPr>
        <w:pStyle w:val="Odlomakpopisa"/>
        <w:numPr>
          <w:ilvl w:val="0"/>
          <w:numId w:val="1"/>
        </w:numPr>
      </w:pPr>
      <w:r>
        <w:t xml:space="preserve">Na kojim organima jabuke vidljivi su simptomi koje čini gljivica </w:t>
      </w:r>
      <w:proofErr w:type="spellStart"/>
      <w:r>
        <w:t>Venturia</w:t>
      </w:r>
      <w:proofErr w:type="spellEnd"/>
      <w:r>
        <w:t xml:space="preserve"> </w:t>
      </w:r>
      <w:proofErr w:type="spellStart"/>
      <w:r>
        <w:t>inaequalis</w:t>
      </w:r>
      <w:proofErr w:type="spellEnd"/>
      <w:r>
        <w:t>?</w:t>
      </w:r>
    </w:p>
    <w:p w:rsidR="007372A4" w:rsidRDefault="0096184B" w:rsidP="007372A4">
      <w:pPr>
        <w:pStyle w:val="Odlomakpopisa"/>
        <w:numPr>
          <w:ilvl w:val="0"/>
          <w:numId w:val="1"/>
        </w:numPr>
      </w:pPr>
      <w:r>
        <w:t>Koji organi breskve su ugroženi bolešću kovrčavost lista breskve?</w:t>
      </w:r>
    </w:p>
    <w:p w:rsidR="0096184B" w:rsidRDefault="0096184B" w:rsidP="007372A4">
      <w:pPr>
        <w:pStyle w:val="Odlomakpopisa"/>
        <w:numPr>
          <w:ilvl w:val="0"/>
          <w:numId w:val="1"/>
        </w:numPr>
      </w:pPr>
      <w:r>
        <w:t>Koji ekološki faktor uvjetuje pojavu primarnih zaraza s kovrčavošću lista breskve?</w:t>
      </w:r>
    </w:p>
    <w:p w:rsidR="0096184B" w:rsidRDefault="0096184B" w:rsidP="007372A4">
      <w:pPr>
        <w:pStyle w:val="Odlomakpopisa"/>
        <w:numPr>
          <w:ilvl w:val="0"/>
          <w:numId w:val="1"/>
        </w:numPr>
      </w:pPr>
      <w:r>
        <w:t>Koje preventivne mjere borbe treba provesti da bi infekcija s kovrčavosti lista breskve bila što manja?</w:t>
      </w:r>
    </w:p>
    <w:p w:rsidR="0096184B" w:rsidRDefault="0096184B" w:rsidP="007372A4">
      <w:pPr>
        <w:pStyle w:val="Odlomakpopisa"/>
        <w:numPr>
          <w:ilvl w:val="0"/>
          <w:numId w:val="1"/>
        </w:numPr>
      </w:pPr>
      <w:r>
        <w:t>Koje organe jagode ugrožava gljiv</w:t>
      </w:r>
      <w:r w:rsidR="001D4C99">
        <w:t>i</w:t>
      </w:r>
      <w:bookmarkStart w:id="0" w:name="_GoBack"/>
      <w:bookmarkEnd w:id="0"/>
      <w:r>
        <w:t xml:space="preserve">ca </w:t>
      </w:r>
      <w:proofErr w:type="spellStart"/>
      <w:r>
        <w:t>Botrytis</w:t>
      </w:r>
      <w:proofErr w:type="spellEnd"/>
      <w:r>
        <w:t xml:space="preserve"> </w:t>
      </w:r>
      <w:proofErr w:type="spellStart"/>
      <w:r>
        <w:t>cinerea</w:t>
      </w:r>
      <w:proofErr w:type="spellEnd"/>
      <w:r>
        <w:t>?</w:t>
      </w:r>
    </w:p>
    <w:p w:rsidR="0096184B" w:rsidRDefault="0096184B" w:rsidP="007372A4">
      <w:pPr>
        <w:pStyle w:val="Odlomakpopisa"/>
        <w:numPr>
          <w:ilvl w:val="0"/>
          <w:numId w:val="1"/>
        </w:numPr>
      </w:pPr>
      <w:r>
        <w:t>Opiši simptome sive plijesni na plodu jagode.</w:t>
      </w:r>
    </w:p>
    <w:p w:rsidR="0096184B" w:rsidRDefault="009D0AF8" w:rsidP="007372A4">
      <w:pPr>
        <w:pStyle w:val="Odlomakpopisa"/>
        <w:numPr>
          <w:ilvl w:val="0"/>
          <w:numId w:val="1"/>
        </w:numPr>
      </w:pPr>
      <w:r>
        <w:t>Opiši štetu koju radi gusjenica jabučnog savijača.</w:t>
      </w:r>
    </w:p>
    <w:p w:rsidR="0096184B" w:rsidRDefault="009D0AF8" w:rsidP="007372A4">
      <w:pPr>
        <w:pStyle w:val="Odlomakpopisa"/>
        <w:numPr>
          <w:ilvl w:val="0"/>
          <w:numId w:val="1"/>
        </w:numPr>
      </w:pPr>
      <w:r>
        <w:t>Kako se zaštiti od jabučnog savijača?</w:t>
      </w:r>
    </w:p>
    <w:p w:rsidR="009D0AF8" w:rsidRDefault="009D0AF8" w:rsidP="007372A4">
      <w:pPr>
        <w:pStyle w:val="Odlomakpopisa"/>
        <w:numPr>
          <w:ilvl w:val="0"/>
          <w:numId w:val="1"/>
        </w:numPr>
      </w:pPr>
      <w:r>
        <w:t>Kakvu štetu radi jabučni cvjetar?</w:t>
      </w:r>
    </w:p>
    <w:p w:rsidR="009D0AF8" w:rsidRDefault="009D0AF8" w:rsidP="007372A4">
      <w:pPr>
        <w:pStyle w:val="Odlomakpopisa"/>
        <w:numPr>
          <w:ilvl w:val="0"/>
          <w:numId w:val="1"/>
        </w:numPr>
      </w:pPr>
      <w:r>
        <w:t>Gdje prezimi ličinka šljivine osice?</w:t>
      </w:r>
    </w:p>
    <w:p w:rsidR="009D0AF8" w:rsidRDefault="009D0AF8" w:rsidP="007372A4">
      <w:pPr>
        <w:pStyle w:val="Odlomakpopisa"/>
        <w:numPr>
          <w:ilvl w:val="0"/>
          <w:numId w:val="1"/>
        </w:numPr>
      </w:pPr>
      <w:r>
        <w:t>Kakvu štetu čini šljivina osica?</w:t>
      </w:r>
    </w:p>
    <w:p w:rsidR="009D0AF8" w:rsidRDefault="009D0AF8" w:rsidP="007372A4">
      <w:pPr>
        <w:pStyle w:val="Odlomakpopisa"/>
        <w:numPr>
          <w:ilvl w:val="0"/>
          <w:numId w:val="1"/>
        </w:numPr>
      </w:pPr>
      <w:r>
        <w:t>Kakvu štetu radi trešnjina muha?</w:t>
      </w:r>
    </w:p>
    <w:p w:rsidR="009D0AF8" w:rsidRDefault="001D4C99" w:rsidP="007372A4">
      <w:pPr>
        <w:pStyle w:val="Odlomakpopisa"/>
        <w:numPr>
          <w:ilvl w:val="0"/>
          <w:numId w:val="1"/>
        </w:numPr>
      </w:pPr>
      <w:r>
        <w:t>Kako prepoznati pojavu pepelnice na listu?</w:t>
      </w:r>
    </w:p>
    <w:p w:rsidR="001D4C99" w:rsidRDefault="001D4C99" w:rsidP="007372A4">
      <w:pPr>
        <w:pStyle w:val="Odlomakpopisa"/>
        <w:numPr>
          <w:ilvl w:val="0"/>
          <w:numId w:val="1"/>
        </w:numPr>
      </w:pPr>
      <w:r>
        <w:t>Koje skupine fungicida poznaješ za suzbijanje pepelnice vinove loze?</w:t>
      </w:r>
    </w:p>
    <w:p w:rsidR="001D4C99" w:rsidRDefault="001D4C99" w:rsidP="007372A4">
      <w:pPr>
        <w:pStyle w:val="Odlomakpopisa"/>
        <w:numPr>
          <w:ilvl w:val="0"/>
          <w:numId w:val="1"/>
        </w:numPr>
      </w:pPr>
      <w:r>
        <w:t>Kako prepoznati simptome crne pjegavosti vinove loze?</w:t>
      </w:r>
    </w:p>
    <w:p w:rsidR="001D4C99" w:rsidRDefault="001D4C99" w:rsidP="007372A4">
      <w:pPr>
        <w:pStyle w:val="Odlomakpopisa"/>
        <w:numPr>
          <w:ilvl w:val="0"/>
          <w:numId w:val="1"/>
        </w:numPr>
      </w:pPr>
      <w:r>
        <w:t>Kakvu štetu čine grozdovi moljci?</w:t>
      </w:r>
    </w:p>
    <w:p w:rsidR="001D4C99" w:rsidRDefault="001D4C99" w:rsidP="001D4C99"/>
    <w:p w:rsidR="001D4C99" w:rsidRDefault="001D4C99" w:rsidP="001D4C99">
      <w:r>
        <w:t>Molim vas sve odgovore možete naći u ponuđenim vam poveznicama, budite uporni i uspješni!</w:t>
      </w:r>
    </w:p>
    <w:p w:rsidR="00132E0D" w:rsidRDefault="00132E0D"/>
    <w:sectPr w:rsidR="0013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A17CB"/>
    <w:multiLevelType w:val="hybridMultilevel"/>
    <w:tmpl w:val="3A0A1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D"/>
    <w:rsid w:val="00132E0D"/>
    <w:rsid w:val="001D4C99"/>
    <w:rsid w:val="002E3680"/>
    <w:rsid w:val="007372A4"/>
    <w:rsid w:val="008B2109"/>
    <w:rsid w:val="0096184B"/>
    <w:rsid w:val="009D0AF8"/>
    <w:rsid w:val="00B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FF3F"/>
  <w15:chartTrackingRefBased/>
  <w15:docId w15:val="{51FB3016-B736-4738-8BA2-C523D0E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36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368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3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ova.hr/hr_HR/baza-znanja/vinogradarstvo/zastita-vinograda/stetnici-vinove-loze/grozdov-moljac" TargetMode="External"/><Relationship Id="rId5" Type="http://schemas.openxmlformats.org/officeDocument/2006/relationships/hyperlink" Target="https://www.chromos-agro.hr/crveni-vocni-pa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2020-06-02T14:01:00Z</dcterms:created>
  <dcterms:modified xsi:type="dcterms:W3CDTF">2020-06-02T17:27:00Z</dcterms:modified>
</cp:coreProperties>
</file>