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A2" w:rsidRDefault="00E54FA2" w:rsidP="00110BCD">
      <w:pPr>
        <w:spacing w:after="0"/>
        <w:rPr>
          <w:b/>
          <w:sz w:val="28"/>
          <w:szCs w:val="28"/>
        </w:rPr>
      </w:pPr>
      <w:r w:rsidRPr="00E54FA2">
        <w:rPr>
          <w:b/>
          <w:sz w:val="28"/>
          <w:szCs w:val="28"/>
        </w:rPr>
        <w:t xml:space="preserve">   I. Gundulić, </w:t>
      </w:r>
      <w:r w:rsidRPr="00E54FA2">
        <w:rPr>
          <w:b/>
          <w:i/>
          <w:sz w:val="28"/>
          <w:szCs w:val="28"/>
        </w:rPr>
        <w:t>Dubravka</w:t>
      </w:r>
      <w:r w:rsidRPr="00E54FA2">
        <w:rPr>
          <w:b/>
          <w:sz w:val="28"/>
          <w:szCs w:val="28"/>
        </w:rPr>
        <w:t xml:space="preserve"> – pitanja za lektiru</w:t>
      </w:r>
    </w:p>
    <w:p w:rsidR="00E54FA2" w:rsidRPr="00E54FA2" w:rsidRDefault="00E54FA2" w:rsidP="00110BCD">
      <w:pPr>
        <w:spacing w:after="0"/>
        <w:rPr>
          <w:b/>
          <w:sz w:val="28"/>
          <w:szCs w:val="28"/>
        </w:rPr>
      </w:pPr>
    </w:p>
    <w:p w:rsidR="00110BCD" w:rsidRPr="00110BCD" w:rsidRDefault="00110BCD" w:rsidP="00110BCD">
      <w:pPr>
        <w:spacing w:after="0"/>
        <w:rPr>
          <w:sz w:val="24"/>
          <w:szCs w:val="24"/>
        </w:rPr>
      </w:pPr>
      <w:r w:rsidRPr="00110BCD">
        <w:rPr>
          <w:sz w:val="24"/>
          <w:szCs w:val="24"/>
        </w:rPr>
        <w:t>1. Pogledaj film</w:t>
      </w:r>
      <w:r w:rsidR="00E54FA2">
        <w:rPr>
          <w:sz w:val="24"/>
          <w:szCs w:val="24"/>
        </w:rPr>
        <w:t xml:space="preserve"> i o </w:t>
      </w:r>
      <w:proofErr w:type="spellStart"/>
      <w:r w:rsidR="00E54FA2">
        <w:rPr>
          <w:sz w:val="24"/>
          <w:szCs w:val="24"/>
        </w:rPr>
        <w:t>pogledanom</w:t>
      </w:r>
      <w:proofErr w:type="spellEnd"/>
      <w:r w:rsidR="00E54FA2">
        <w:rPr>
          <w:sz w:val="24"/>
          <w:szCs w:val="24"/>
        </w:rPr>
        <w:t xml:space="preserve"> pripremi sažetak u natuknicama</w:t>
      </w:r>
      <w:r w:rsidRPr="00110BCD">
        <w:rPr>
          <w:sz w:val="24"/>
          <w:szCs w:val="24"/>
        </w:rPr>
        <w:t xml:space="preserve">:                                                             </w:t>
      </w:r>
    </w:p>
    <w:p w:rsidR="00EB2618" w:rsidRDefault="00110BCD" w:rsidP="00110BCD">
      <w:pPr>
        <w:spacing w:after="0"/>
        <w:rPr>
          <w:sz w:val="24"/>
          <w:szCs w:val="24"/>
        </w:rPr>
      </w:pPr>
      <w:r w:rsidRPr="00110BCD">
        <w:rPr>
          <w:sz w:val="24"/>
          <w:szCs w:val="24"/>
        </w:rPr>
        <w:t xml:space="preserve">               </w:t>
      </w:r>
      <w:hyperlink r:id="rId5" w:history="1">
        <w:r w:rsidRPr="00110BCD">
          <w:rPr>
            <w:rStyle w:val="Hiperveza"/>
            <w:sz w:val="24"/>
            <w:szCs w:val="24"/>
          </w:rPr>
          <w:t>https://www.youtube.com/watch?v=mNrgOnBsyhk</w:t>
        </w:r>
      </w:hyperlink>
    </w:p>
    <w:p w:rsidR="00110BCD" w:rsidRDefault="00110BCD" w:rsidP="00110BCD">
      <w:pPr>
        <w:spacing w:after="0"/>
        <w:rPr>
          <w:sz w:val="24"/>
          <w:szCs w:val="24"/>
        </w:rPr>
      </w:pPr>
      <w:r>
        <w:rPr>
          <w:sz w:val="24"/>
          <w:szCs w:val="24"/>
        </w:rPr>
        <w:t>2. Na koliko je činova podijeljena Dubravka? Koliko je prizora u svakom činu?</w:t>
      </w:r>
    </w:p>
    <w:p w:rsidR="00110BCD" w:rsidRDefault="00110BCD" w:rsidP="00110BCD">
      <w:pPr>
        <w:spacing w:after="0"/>
        <w:rPr>
          <w:sz w:val="24"/>
          <w:szCs w:val="24"/>
        </w:rPr>
      </w:pPr>
      <w:r>
        <w:rPr>
          <w:sz w:val="24"/>
          <w:szCs w:val="24"/>
        </w:rPr>
        <w:t>3. Gdje se radnja zbiva? Tko su glavni sudionici? Što je središnji događaj – citiraj odlomak koji ga najavljuje.</w:t>
      </w:r>
    </w:p>
    <w:p w:rsidR="00110BCD" w:rsidRDefault="00110BCD" w:rsidP="00110BCD">
      <w:pPr>
        <w:spacing w:after="0"/>
        <w:rPr>
          <w:sz w:val="24"/>
          <w:szCs w:val="24"/>
        </w:rPr>
      </w:pPr>
      <w:r w:rsidRPr="00110BCD">
        <w:rPr>
          <w:sz w:val="24"/>
          <w:szCs w:val="24"/>
        </w:rPr>
        <w:t>4. Ova je drama pastorala. U njoj se ostvarilo pastorali primjereno razrješenje – sretno vjenčanje zaljubljenih Dubravke i Miljenka. No, na putu do toga bilo je prepreka. Kojih?</w:t>
      </w:r>
    </w:p>
    <w:p w:rsidR="00110BCD" w:rsidRDefault="00110BCD" w:rsidP="00110BCD">
      <w:pPr>
        <w:spacing w:after="0"/>
        <w:rPr>
          <w:sz w:val="24"/>
          <w:szCs w:val="24"/>
        </w:rPr>
      </w:pPr>
      <w:r w:rsidRPr="00110BCD">
        <w:rPr>
          <w:sz w:val="24"/>
          <w:szCs w:val="24"/>
        </w:rPr>
        <w:t xml:space="preserve">5. Radnju ove pastirske drame moguće je razumjeti i na drugoj, alegorijskoj, razini. Dubrava u kojoj se radnja zbiva prostor je idilične prirode, dubove šume, zelenog hrašća (dub – praslavenski izraz za hrast). Moguće je taj prostor razumjeti kao alegoriju Dubrovnika – idealne države utemeljene u platonskom konceptu ostvarenja ideje dobra u pojedincima i u zajednici. Možemo alegorijsko razumijevanje približiti onodobnim društvenim i političkim okolnostima pa u Dubravi vidjeti onodobni Dubrovnik – državu nad kojom vlast ima vlastela, </w:t>
      </w:r>
      <w:proofErr w:type="spellStart"/>
      <w:r w:rsidRPr="00110BCD">
        <w:rPr>
          <w:sz w:val="24"/>
          <w:szCs w:val="24"/>
        </w:rPr>
        <w:t>tj</w:t>
      </w:r>
      <w:proofErr w:type="spellEnd"/>
      <w:r w:rsidRPr="00110BCD">
        <w:rPr>
          <w:sz w:val="24"/>
          <w:szCs w:val="24"/>
        </w:rPr>
        <w:t>. plemićki stalež, plemstvo. U tom kontekstu možemo i svakom od likova pridružiti alegorijsko značenje. Svakom od mogućih alegorijskih značenja pridruži pripadajući lik iz dramske radnje u ovakvoj tablici ili crtežom.</w:t>
      </w:r>
    </w:p>
    <w:p w:rsidR="00AA2AAA" w:rsidRDefault="00AA2AAA" w:rsidP="00110BCD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5352"/>
        <w:gridCol w:w="5353"/>
      </w:tblGrid>
      <w:tr w:rsidR="00AA2AAA" w:rsidTr="00AA2AAA">
        <w:tc>
          <w:tcPr>
            <w:tcW w:w="5352" w:type="dxa"/>
          </w:tcPr>
          <w:p w:rsidR="00AA2AAA" w:rsidRDefault="00AA2AAA" w:rsidP="00110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lik</w:t>
            </w:r>
          </w:p>
        </w:tc>
        <w:tc>
          <w:tcPr>
            <w:tcW w:w="5353" w:type="dxa"/>
          </w:tcPr>
          <w:p w:rsidR="00AA2AAA" w:rsidRDefault="00AA2AAA" w:rsidP="00110B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moguće alegorijsko značenja</w:t>
            </w:r>
          </w:p>
        </w:tc>
      </w:tr>
      <w:tr w:rsidR="00AA2AAA" w:rsidTr="00AA2AAA">
        <w:tc>
          <w:tcPr>
            <w:tcW w:w="5352" w:type="dxa"/>
          </w:tcPr>
          <w:p w:rsidR="00AA2AAA" w:rsidRDefault="00AA2AAA" w:rsidP="00110BCD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AA2AAA" w:rsidRDefault="00AA2AAA" w:rsidP="00110BCD">
            <w:pPr>
              <w:rPr>
                <w:sz w:val="24"/>
                <w:szCs w:val="24"/>
              </w:rPr>
            </w:pPr>
            <w:r w:rsidRPr="00110BCD">
              <w:rPr>
                <w:sz w:val="24"/>
                <w:szCs w:val="24"/>
              </w:rPr>
              <w:t>dubrovačka sloboda, bogatstvo, ljepota i vlast</w:t>
            </w:r>
          </w:p>
        </w:tc>
      </w:tr>
      <w:tr w:rsidR="00AA2AAA" w:rsidTr="00AA2AAA">
        <w:tc>
          <w:tcPr>
            <w:tcW w:w="5352" w:type="dxa"/>
          </w:tcPr>
          <w:p w:rsidR="00AA2AAA" w:rsidRDefault="00AA2AAA" w:rsidP="00110BCD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AA2AAA" w:rsidRDefault="00AA2AAA" w:rsidP="00110BCD">
            <w:pPr>
              <w:rPr>
                <w:sz w:val="24"/>
                <w:szCs w:val="24"/>
              </w:rPr>
            </w:pPr>
            <w:r w:rsidRPr="00110BCD">
              <w:rPr>
                <w:sz w:val="24"/>
                <w:szCs w:val="24"/>
              </w:rPr>
              <w:t>dubrovačko plemstvo koje po tradiciji ima vlas</w:t>
            </w:r>
          </w:p>
        </w:tc>
      </w:tr>
      <w:tr w:rsidR="00AA2AAA" w:rsidTr="00AA2AAA">
        <w:tc>
          <w:tcPr>
            <w:tcW w:w="5352" w:type="dxa"/>
          </w:tcPr>
          <w:p w:rsidR="00AA2AAA" w:rsidRDefault="00AA2AAA" w:rsidP="00110BCD">
            <w:pPr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AA2AAA" w:rsidRDefault="00AA2AAA" w:rsidP="00110B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Imućnidubrovački</w:t>
            </w:r>
            <w:proofErr w:type="spellEnd"/>
            <w:r>
              <w:rPr>
                <w:sz w:val="24"/>
                <w:szCs w:val="24"/>
              </w:rPr>
              <w:t xml:space="preserve"> građani koji žele izboriti pravo na vlast</w:t>
            </w:r>
          </w:p>
        </w:tc>
      </w:tr>
    </w:tbl>
    <w:p w:rsidR="00AA2AAA" w:rsidRDefault="00AA2AAA" w:rsidP="00110BCD">
      <w:pPr>
        <w:spacing w:after="0"/>
        <w:rPr>
          <w:sz w:val="24"/>
          <w:szCs w:val="24"/>
        </w:rPr>
      </w:pPr>
    </w:p>
    <w:p w:rsidR="00AA2AAA" w:rsidRPr="00AA2AAA" w:rsidRDefault="00AA2AAA" w:rsidP="00AA2AAA">
      <w:pPr>
        <w:spacing w:after="0"/>
        <w:rPr>
          <w:sz w:val="24"/>
          <w:szCs w:val="24"/>
        </w:rPr>
      </w:pPr>
      <w:r w:rsidRPr="00AA2AAA">
        <w:rPr>
          <w:sz w:val="24"/>
          <w:szCs w:val="24"/>
        </w:rPr>
        <w:t>6. Odakle je Ribar? Pod čijom je upravom u 17. stoljeću Dalmacija (»Primorja naša sva«)? O kome Ribar govori spominjući srditu zvijer koja u noktima sve drži?</w:t>
      </w:r>
    </w:p>
    <w:p w:rsidR="00AA2AAA" w:rsidRPr="00AA2AAA" w:rsidRDefault="00AA2AAA" w:rsidP="00AA2AAA">
      <w:pPr>
        <w:spacing w:after="0"/>
        <w:rPr>
          <w:sz w:val="24"/>
          <w:szCs w:val="24"/>
        </w:rPr>
      </w:pPr>
      <w:r w:rsidRPr="00AA2AAA">
        <w:rPr>
          <w:sz w:val="24"/>
          <w:szCs w:val="24"/>
        </w:rPr>
        <w:t>Život tamo (u Dalmaciji) i život ovdje (u Dubravi) pjesnik iznosi koristeći se antitezom – omiljenom baroknom stilskom figurom. Što sve spominje? Navedi razlike između života tamo i ovdje u priloženoj tablici </w:t>
      </w:r>
      <w:r>
        <w:rPr>
          <w:sz w:val="24"/>
          <w:szCs w:val="24"/>
        </w:rPr>
        <w:t>.</w:t>
      </w:r>
    </w:p>
    <w:tbl>
      <w:tblPr>
        <w:tblStyle w:val="Reetkatablice"/>
        <w:tblW w:w="0" w:type="auto"/>
        <w:tblLook w:val="04A0"/>
      </w:tblPr>
      <w:tblGrid>
        <w:gridCol w:w="5352"/>
        <w:gridCol w:w="5353"/>
      </w:tblGrid>
      <w:tr w:rsidR="00AA2AAA" w:rsidTr="00AA2AAA">
        <w:tc>
          <w:tcPr>
            <w:tcW w:w="5352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tamo</w:t>
            </w:r>
          </w:p>
        </w:tc>
        <w:tc>
          <w:tcPr>
            <w:tcW w:w="5353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ovdje</w:t>
            </w:r>
          </w:p>
        </w:tc>
      </w:tr>
      <w:tr w:rsidR="00AA2AAA" w:rsidTr="00AA2AAA">
        <w:tc>
          <w:tcPr>
            <w:tcW w:w="5352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2AAA" w:rsidTr="00AA2AAA">
        <w:tc>
          <w:tcPr>
            <w:tcW w:w="5352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2AAA" w:rsidTr="00AA2AAA">
        <w:tc>
          <w:tcPr>
            <w:tcW w:w="5352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2AAA" w:rsidTr="00AA2AAA">
        <w:tc>
          <w:tcPr>
            <w:tcW w:w="5352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2AAA" w:rsidTr="00AA2AAA">
        <w:tc>
          <w:tcPr>
            <w:tcW w:w="5352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353" w:type="dxa"/>
          </w:tcPr>
          <w:p w:rsidR="00AA2AAA" w:rsidRDefault="00AA2AAA" w:rsidP="00AA2AAA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A2AAA" w:rsidRPr="00AA2AAA" w:rsidRDefault="00AA2AAA" w:rsidP="00AA2AAA">
      <w:pPr>
        <w:spacing w:after="0"/>
        <w:rPr>
          <w:sz w:val="24"/>
          <w:szCs w:val="24"/>
        </w:rPr>
      </w:pPr>
    </w:p>
    <w:p w:rsidR="00AA2AAA" w:rsidRDefault="00AA2AAA" w:rsidP="00AA2AAA">
      <w:pPr>
        <w:rPr>
          <w:sz w:val="24"/>
          <w:szCs w:val="24"/>
        </w:rPr>
      </w:pPr>
      <w:r w:rsidRPr="00AA2AAA">
        <w:rPr>
          <w:sz w:val="24"/>
          <w:szCs w:val="24"/>
        </w:rPr>
        <w:t xml:space="preserve"> 7. U pastorali su česti likovi pastiri, pastirice, vile i satiri. Satiri su šumski demoni s ljudskim likom i kojom životinjskom oznakom (zašiljene uši, rogovi, jarčev ili konjski rep i kopita). Obično su predstavnici raspuštena života i uživanja uz glazbu, ljubav i vino. I u pastorali Dubravka</w:t>
      </w:r>
      <w:r w:rsidR="00004625">
        <w:rPr>
          <w:sz w:val="24"/>
          <w:szCs w:val="24"/>
        </w:rPr>
        <w:t xml:space="preserve"> </w:t>
      </w:r>
      <w:r w:rsidRPr="00AA2AAA">
        <w:rPr>
          <w:sz w:val="24"/>
          <w:szCs w:val="24"/>
        </w:rPr>
        <w:t>pojavljuju se satiri. Kako se zovu? Koje ljudske poroke Gundulić njima predstavlja?</w:t>
      </w:r>
    </w:p>
    <w:p w:rsidR="00004625" w:rsidRPr="00004625" w:rsidRDefault="00004625" w:rsidP="00004625">
      <w:pPr>
        <w:rPr>
          <w:sz w:val="24"/>
          <w:szCs w:val="24"/>
        </w:rPr>
      </w:pPr>
      <w:r w:rsidRPr="00004625">
        <w:rPr>
          <w:sz w:val="24"/>
          <w:szCs w:val="24"/>
        </w:rPr>
        <w:t>8. PASTORALA (</w:t>
      </w:r>
      <w:proofErr w:type="spellStart"/>
      <w:r w:rsidRPr="00004625">
        <w:rPr>
          <w:sz w:val="24"/>
          <w:szCs w:val="24"/>
        </w:rPr>
        <w:t>lat</w:t>
      </w:r>
      <w:proofErr w:type="spellEnd"/>
      <w:r w:rsidRPr="00004625">
        <w:rPr>
          <w:sz w:val="24"/>
          <w:szCs w:val="24"/>
        </w:rPr>
        <w:t>. </w:t>
      </w:r>
      <w:proofErr w:type="spellStart"/>
      <w:r w:rsidRPr="00004625">
        <w:rPr>
          <w:sz w:val="24"/>
          <w:szCs w:val="24"/>
        </w:rPr>
        <w:t>pastoralis</w:t>
      </w:r>
      <w:proofErr w:type="spellEnd"/>
      <w:r w:rsidRPr="00004625">
        <w:rPr>
          <w:sz w:val="24"/>
          <w:szCs w:val="24"/>
        </w:rPr>
        <w:t>, pastirski) naziv je za pastirsku dramu ili pastirsku igru, oblik koji se pojavio u talijanskoj književnosti XVI. stoljeća. Radnja pastorale odvija se u idiličnom ambijentu, u kojem pastirice i pastiri, slaveći moć ljubavi i povratak proljeća, predstavljaju renesansni ideal povratka pravomu redu i životu, daleko od dvorske i gradske izopačenosti.</w:t>
      </w:r>
    </w:p>
    <w:p w:rsidR="00004625" w:rsidRDefault="00004625" w:rsidP="00004625">
      <w:pPr>
        <w:rPr>
          <w:sz w:val="24"/>
          <w:szCs w:val="24"/>
        </w:rPr>
      </w:pPr>
      <w:r w:rsidRPr="00004625">
        <w:rPr>
          <w:sz w:val="24"/>
          <w:szCs w:val="24"/>
        </w:rPr>
        <w:lastRenderedPageBreak/>
        <w:t>Književni je i estetski uzor te vrste djelo </w:t>
      </w:r>
      <w:proofErr w:type="spellStart"/>
      <w:r w:rsidRPr="00004625">
        <w:rPr>
          <w:sz w:val="24"/>
          <w:szCs w:val="24"/>
        </w:rPr>
        <w:t>Torquata</w:t>
      </w:r>
      <w:proofErr w:type="spellEnd"/>
      <w:r w:rsidRPr="00004625">
        <w:rPr>
          <w:sz w:val="24"/>
          <w:szCs w:val="24"/>
        </w:rPr>
        <w:t xml:space="preserve"> </w:t>
      </w:r>
      <w:proofErr w:type="spellStart"/>
      <w:r w:rsidRPr="00004625">
        <w:rPr>
          <w:sz w:val="24"/>
          <w:szCs w:val="24"/>
        </w:rPr>
        <w:t>Tassa</w:t>
      </w:r>
      <w:proofErr w:type="spellEnd"/>
      <w:r w:rsidRPr="00004625">
        <w:rPr>
          <w:sz w:val="24"/>
          <w:szCs w:val="24"/>
        </w:rPr>
        <w:t> </w:t>
      </w:r>
      <w:proofErr w:type="spellStart"/>
      <w:r w:rsidRPr="00004625">
        <w:rPr>
          <w:i/>
          <w:sz w:val="24"/>
          <w:szCs w:val="24"/>
        </w:rPr>
        <w:t>Aminta</w:t>
      </w:r>
      <w:proofErr w:type="spellEnd"/>
      <w:r w:rsidRPr="00004625">
        <w:rPr>
          <w:i/>
          <w:sz w:val="24"/>
          <w:szCs w:val="24"/>
        </w:rPr>
        <w:t> </w:t>
      </w:r>
      <w:r w:rsidRPr="00004625">
        <w:rPr>
          <w:sz w:val="24"/>
          <w:szCs w:val="24"/>
        </w:rPr>
        <w:t>(napisana 1573., objavljena 1581.). Prvi hrvatski prijevod </w:t>
      </w:r>
      <w:proofErr w:type="spellStart"/>
      <w:r w:rsidRPr="00004625">
        <w:rPr>
          <w:i/>
          <w:sz w:val="24"/>
          <w:szCs w:val="24"/>
        </w:rPr>
        <w:t>Aminte</w:t>
      </w:r>
      <w:proofErr w:type="spellEnd"/>
      <w:r w:rsidRPr="00004625">
        <w:rPr>
          <w:sz w:val="24"/>
          <w:szCs w:val="24"/>
        </w:rPr>
        <w:t> načinio je dubrovački pjesnik i prevoditelj </w:t>
      </w:r>
      <w:proofErr w:type="spellStart"/>
      <w:r>
        <w:rPr>
          <w:sz w:val="24"/>
          <w:szCs w:val="24"/>
        </w:rPr>
        <w:t>Dominko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Zlatarić</w:t>
      </w:r>
      <w:proofErr w:type="spellEnd"/>
      <w:r w:rsidRPr="00004625">
        <w:rPr>
          <w:sz w:val="24"/>
          <w:szCs w:val="24"/>
        </w:rPr>
        <w:t xml:space="preserve"> 1580., godinu dana prije objavljivanja izvornika, prema rukopisu. U nas su osim </w:t>
      </w:r>
      <w:proofErr w:type="spellStart"/>
      <w:r w:rsidRPr="00004625">
        <w:rPr>
          <w:sz w:val="24"/>
          <w:szCs w:val="24"/>
        </w:rPr>
        <w:t>prijevodâ</w:t>
      </w:r>
      <w:proofErr w:type="spellEnd"/>
      <w:r w:rsidRPr="00004625">
        <w:rPr>
          <w:sz w:val="24"/>
          <w:szCs w:val="24"/>
        </w:rPr>
        <w:t xml:space="preserve"> nastala djela s izraženim lokalnim elementima. Najpoznatije su pastorale u starijoj hrvatskoj književnosti </w:t>
      </w:r>
      <w:proofErr w:type="spellStart"/>
      <w:r w:rsidRPr="00004625">
        <w:rPr>
          <w:i/>
          <w:sz w:val="24"/>
          <w:szCs w:val="24"/>
        </w:rPr>
        <w:t>Tirena</w:t>
      </w:r>
      <w:proofErr w:type="spellEnd"/>
      <w:r w:rsidRPr="00004625">
        <w:rPr>
          <w:sz w:val="24"/>
          <w:szCs w:val="24"/>
        </w:rPr>
        <w:t xml:space="preserve"> (izvedena 1548.) </w:t>
      </w:r>
      <w:r>
        <w:rPr>
          <w:sz w:val="24"/>
          <w:szCs w:val="24"/>
        </w:rPr>
        <w:t>m. Držića</w:t>
      </w:r>
      <w:r w:rsidRPr="00004625">
        <w:rPr>
          <w:sz w:val="24"/>
          <w:szCs w:val="24"/>
        </w:rPr>
        <w:t> i </w:t>
      </w:r>
      <w:r w:rsidRPr="00004625">
        <w:rPr>
          <w:i/>
          <w:sz w:val="24"/>
          <w:szCs w:val="24"/>
        </w:rPr>
        <w:t>Dubravka</w:t>
      </w:r>
      <w:r w:rsidRPr="00004625">
        <w:rPr>
          <w:sz w:val="24"/>
          <w:szCs w:val="24"/>
        </w:rPr>
        <w:t> (izvedena 1628.) Ivana Gundulića.</w:t>
      </w:r>
    </w:p>
    <w:p w:rsidR="00004625" w:rsidRDefault="00004625" w:rsidP="00004625">
      <w:pPr>
        <w:rPr>
          <w:sz w:val="24"/>
          <w:szCs w:val="24"/>
        </w:rPr>
      </w:pPr>
      <w:r>
        <w:rPr>
          <w:sz w:val="24"/>
          <w:szCs w:val="24"/>
        </w:rPr>
        <w:t>Dokaži da je Dubravka pastorala.</w:t>
      </w:r>
    </w:p>
    <w:p w:rsidR="00FF6789" w:rsidRDefault="00FF6789" w:rsidP="00004625">
      <w:pPr>
        <w:rPr>
          <w:sz w:val="24"/>
          <w:szCs w:val="24"/>
        </w:rPr>
      </w:pPr>
      <w:r>
        <w:rPr>
          <w:sz w:val="24"/>
          <w:szCs w:val="24"/>
        </w:rPr>
        <w:t>9. Kako završava drama? O čemu govori završna scena? Koji se stihovi ponavljaju i koja je funkcija tog ponavljanja? Tko predvodi završnu pjesmu i što ona slavi? Prepiši tu pjesmu.</w:t>
      </w:r>
    </w:p>
    <w:p w:rsidR="00004625" w:rsidRPr="00004625" w:rsidRDefault="00004625" w:rsidP="00004625">
      <w:pPr>
        <w:rPr>
          <w:sz w:val="24"/>
          <w:szCs w:val="24"/>
        </w:rPr>
      </w:pPr>
    </w:p>
    <w:sectPr w:rsidR="00004625" w:rsidRPr="00004625" w:rsidSect="00004625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33D7"/>
    <w:multiLevelType w:val="multilevel"/>
    <w:tmpl w:val="EFF2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07C5C"/>
    <w:multiLevelType w:val="multilevel"/>
    <w:tmpl w:val="6F70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A2668"/>
    <w:multiLevelType w:val="multilevel"/>
    <w:tmpl w:val="29AC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476DAA"/>
    <w:multiLevelType w:val="multilevel"/>
    <w:tmpl w:val="E2EA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10BCD"/>
    <w:rsid w:val="00004625"/>
    <w:rsid w:val="00110BCD"/>
    <w:rsid w:val="00AA2AAA"/>
    <w:rsid w:val="00E54FA2"/>
    <w:rsid w:val="00EB2618"/>
    <w:rsid w:val="00FF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61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10BCD"/>
    <w:rPr>
      <w:color w:val="0000FF"/>
      <w:u w:val="single"/>
    </w:rPr>
  </w:style>
  <w:style w:type="paragraph" w:customStyle="1" w:styleId="metodicki-tablica">
    <w:name w:val="metodicki-tablica"/>
    <w:basedOn w:val="Normal"/>
    <w:rsid w:val="0011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A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todicki-normal">
    <w:name w:val="metodicki-normal"/>
    <w:basedOn w:val="Normal"/>
    <w:rsid w:val="00004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NrgOnBsyh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2019-05-11T05:30:00Z</dcterms:created>
  <dcterms:modified xsi:type="dcterms:W3CDTF">2019-05-11T06:10:00Z</dcterms:modified>
</cp:coreProperties>
</file>