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A645" w14:textId="77777777" w:rsidR="008D3A33" w:rsidRDefault="002730A1" w:rsidP="002730A1">
      <w:pPr>
        <w:jc w:val="center"/>
        <w:rPr>
          <w:sz w:val="32"/>
          <w:szCs w:val="32"/>
        </w:rPr>
      </w:pPr>
      <w:r>
        <w:rPr>
          <w:sz w:val="32"/>
          <w:szCs w:val="32"/>
        </w:rPr>
        <w:t>Osvrt na predstavu „Kakva majka, takva kći“</w:t>
      </w:r>
    </w:p>
    <w:p w14:paraId="143870F9" w14:textId="77777777" w:rsidR="002730A1" w:rsidRDefault="002730A1" w:rsidP="002730A1">
      <w:pPr>
        <w:rPr>
          <w:sz w:val="32"/>
          <w:szCs w:val="32"/>
        </w:rPr>
      </w:pPr>
    </w:p>
    <w:p w14:paraId="5452B402" w14:textId="13328763" w:rsidR="00DF4D71" w:rsidRDefault="002730A1" w:rsidP="002730A1">
      <w:r>
        <w:t xml:space="preserve">   </w:t>
      </w:r>
      <w:r w:rsidR="002B39D0">
        <w:t xml:space="preserve">   </w:t>
      </w:r>
      <w:r w:rsidR="00E04830">
        <w:t xml:space="preserve"> </w:t>
      </w:r>
      <w:r w:rsidR="002B39D0">
        <w:t xml:space="preserve"> </w:t>
      </w:r>
      <w:r>
        <w:t>Dana 20</w:t>
      </w:r>
      <w:r w:rsidR="002B39D0">
        <w:t xml:space="preserve">. siječnja </w:t>
      </w:r>
      <w:r>
        <w:t xml:space="preserve">2020. gledao sam predstavu pod nazivom „Kakva majka, takva kći.“ </w:t>
      </w:r>
      <w:r w:rsidR="000E2334">
        <w:t xml:space="preserve">Predstava se odvijala u Pučkom otvorenom učilištu. </w:t>
      </w:r>
      <w:r w:rsidR="00DF4D71">
        <w:t xml:space="preserve">Tema predstave je odnos Marije Jurić Zagorke s njezinom majkom te život prije njezine profesionalne karijere. Lik Marije Jurić Zagorke utjelovljuje glumica Mia Krajcar, a ulogu Marijine majke utjelovljuje glumica </w:t>
      </w:r>
      <w:r w:rsidR="008D3593">
        <w:t>Mirta Zečević.</w:t>
      </w:r>
    </w:p>
    <w:p w14:paraId="03D0895F" w14:textId="77777777" w:rsidR="002730A1" w:rsidRDefault="008D3593" w:rsidP="002730A1">
      <w:pPr>
        <w:rPr>
          <w:color w:val="000000" w:themeColor="text1"/>
          <w:shd w:val="clear" w:color="auto" w:fill="FFFFFF"/>
        </w:rPr>
      </w:pPr>
      <w:r>
        <w:t xml:space="preserve">         Predstava se događa u vremenu 19. stoljeća, u vremenu jake mađarizacije hrvatsk</w:t>
      </w:r>
      <w:r w:rsidR="00BF56F7">
        <w:t xml:space="preserve">e države i naroda pod vodstvom bana </w:t>
      </w:r>
      <w:r w:rsidR="00BF56F7" w:rsidRPr="00BF56F7">
        <w:rPr>
          <w:color w:val="000000" w:themeColor="text1"/>
          <w:shd w:val="clear" w:color="auto" w:fill="FFFFFF"/>
        </w:rPr>
        <w:t>Khuen</w:t>
      </w:r>
      <w:r w:rsidR="00BF56F7">
        <w:rPr>
          <w:color w:val="000000" w:themeColor="text1"/>
          <w:shd w:val="clear" w:color="auto" w:fill="FFFFFF"/>
        </w:rPr>
        <w:t xml:space="preserve">a </w:t>
      </w:r>
      <w:proofErr w:type="spellStart"/>
      <w:r w:rsidR="00BF56F7" w:rsidRPr="00BF56F7">
        <w:rPr>
          <w:color w:val="000000" w:themeColor="text1"/>
          <w:shd w:val="clear" w:color="auto" w:fill="FFFFFF"/>
        </w:rPr>
        <w:t>Héderváry</w:t>
      </w:r>
      <w:r w:rsidR="00BF56F7">
        <w:rPr>
          <w:color w:val="000000" w:themeColor="text1"/>
          <w:shd w:val="clear" w:color="auto" w:fill="FFFFFF"/>
        </w:rPr>
        <w:t>a</w:t>
      </w:r>
      <w:proofErr w:type="spellEnd"/>
      <w:r w:rsidR="00BF56F7">
        <w:rPr>
          <w:color w:val="000000" w:themeColor="text1"/>
          <w:shd w:val="clear" w:color="auto" w:fill="FFFFFF"/>
        </w:rPr>
        <w:t xml:space="preserve">. Već se na samom početku predstave daje naslutiti da </w:t>
      </w:r>
      <w:r w:rsidR="00896CCD">
        <w:rPr>
          <w:color w:val="000000" w:themeColor="text1"/>
          <w:shd w:val="clear" w:color="auto" w:fill="FFFFFF"/>
        </w:rPr>
        <w:t xml:space="preserve">Marija ne živi u obitelji prožetom duhom zajedništva i ljubavi. Marijin otac Ivan često je varao </w:t>
      </w:r>
      <w:r w:rsidR="00AA0BC2">
        <w:rPr>
          <w:color w:val="000000" w:themeColor="text1"/>
          <w:shd w:val="clear" w:color="auto" w:fill="FFFFFF"/>
        </w:rPr>
        <w:t xml:space="preserve">njezinu majku Josipu te su se zbog toga često svađali. Te su svađe utjecale na Marijino djetinjstvo i na njenu kvalitetu života. Za vrijeme Marijinog djetinjstva može se uočiti konzervativan i plemićki odgoj </w:t>
      </w:r>
      <w:r w:rsidR="002B39D0">
        <w:rPr>
          <w:color w:val="000000" w:themeColor="text1"/>
          <w:shd w:val="clear" w:color="auto" w:fill="FFFFFF"/>
        </w:rPr>
        <w:t>majke. Majka je jednom zavezala Mariju zbog nj</w:t>
      </w:r>
      <w:bookmarkStart w:id="0" w:name="_GoBack"/>
      <w:bookmarkEnd w:id="0"/>
      <w:r w:rsidR="002B39D0">
        <w:rPr>
          <w:color w:val="000000" w:themeColor="text1"/>
          <w:shd w:val="clear" w:color="auto" w:fill="FFFFFF"/>
        </w:rPr>
        <w:t xml:space="preserve">ezine neposlušnosti te joj je branila da se igra s djecom koja nisu plemićkog porijekla. </w:t>
      </w:r>
      <w:r w:rsidR="000E2334">
        <w:rPr>
          <w:color w:val="000000" w:themeColor="text1"/>
          <w:shd w:val="clear" w:color="auto" w:fill="FFFFFF"/>
        </w:rPr>
        <w:t>Marija je živjela na imanju pod vlasništvom baruna Raucha gdje je njezin otac bio upravitelj. Barun Rauch je bio</w:t>
      </w:r>
      <w:r w:rsidR="000E2334" w:rsidRPr="000E2334">
        <w:t xml:space="preserve"> </w:t>
      </w:r>
      <w:r w:rsidR="000E2334">
        <w:t xml:space="preserve">kum bana </w:t>
      </w:r>
      <w:proofErr w:type="spellStart"/>
      <w:r w:rsidR="000E2334" w:rsidRPr="000E2334">
        <w:rPr>
          <w:color w:val="000000" w:themeColor="text1"/>
          <w:shd w:val="clear" w:color="auto" w:fill="FFFFFF"/>
        </w:rPr>
        <w:t>Héderváry</w:t>
      </w:r>
      <w:r w:rsidR="000E2334">
        <w:rPr>
          <w:color w:val="000000" w:themeColor="text1"/>
          <w:shd w:val="clear" w:color="auto" w:fill="FFFFFF"/>
        </w:rPr>
        <w:t>a</w:t>
      </w:r>
      <w:proofErr w:type="spellEnd"/>
      <w:r w:rsidR="000E2334">
        <w:rPr>
          <w:color w:val="000000" w:themeColor="text1"/>
          <w:shd w:val="clear" w:color="auto" w:fill="FFFFFF"/>
        </w:rPr>
        <w:t xml:space="preserve"> te je zbog toga imao jak utjecaj u Hrvatskoj. Marija je bila natprosječno darovito dijete te se veoma zanimala za učenje. Barun Rauch joj je htio platiti školovanje u Švicarskoj, ali majka joj to nije dozvolila. </w:t>
      </w:r>
      <w:r w:rsidR="00A53FD5">
        <w:rPr>
          <w:color w:val="000000" w:themeColor="text1"/>
          <w:shd w:val="clear" w:color="auto" w:fill="FFFFFF"/>
        </w:rPr>
        <w:t>Opravdanje za takav postupak Marijina majka je našla u tome da je barun ne šalje za školovanje zbog nje, već zbog toga da bi dobio njenu naklonost te je iskoristio.</w:t>
      </w:r>
      <w:r w:rsidR="00A0475D">
        <w:rPr>
          <w:color w:val="000000" w:themeColor="text1"/>
          <w:shd w:val="clear" w:color="auto" w:fill="FFFFFF"/>
        </w:rPr>
        <w:t xml:space="preserve"> </w:t>
      </w:r>
      <w:r w:rsidR="00675D35">
        <w:rPr>
          <w:color w:val="000000" w:themeColor="text1"/>
          <w:shd w:val="clear" w:color="auto" w:fill="FFFFFF"/>
        </w:rPr>
        <w:t xml:space="preserve">Marijina majka je gledala samo da ostvari neku korist preko svoje kćeri Marije. Majka je prikazana kao sebična osoba koja </w:t>
      </w:r>
      <w:r w:rsidR="00E51E0C">
        <w:rPr>
          <w:color w:val="000000" w:themeColor="text1"/>
          <w:shd w:val="clear" w:color="auto" w:fill="FFFFFF"/>
        </w:rPr>
        <w:t>se Mariji predstavlja kao osoba koja mari samo za njezine potrebe.</w:t>
      </w:r>
      <w:r w:rsidR="00E04830">
        <w:rPr>
          <w:color w:val="000000" w:themeColor="text1"/>
          <w:shd w:val="clear" w:color="auto" w:fill="FFFFFF"/>
        </w:rPr>
        <w:t xml:space="preserve"> Zapravo je i marila za njezine potrebe, ali to je najčešće znalo prerastati u osobne interese.</w:t>
      </w:r>
      <w:r w:rsidR="00E51E0C">
        <w:rPr>
          <w:color w:val="000000" w:themeColor="text1"/>
          <w:shd w:val="clear" w:color="auto" w:fill="FFFFFF"/>
        </w:rPr>
        <w:t xml:space="preserve"> Marijina majka se trudila da Mariju odgoji kao damu i da prikaže sebe i nju u najboljem svjetlu pred plemstvom. </w:t>
      </w:r>
      <w:r w:rsidR="00496DA8">
        <w:rPr>
          <w:color w:val="000000" w:themeColor="text1"/>
          <w:shd w:val="clear" w:color="auto" w:fill="FFFFFF"/>
        </w:rPr>
        <w:t xml:space="preserve">Marija je bilo veoma zainteresirana za politiku te je zastupala protumađarske stavove i interese za hrvatskom samostalnošću. Tijekom jedne svečanosti trebala je banu poželjeti samo dobrodošlicu, ali ona je održala govor na kojem poziva na pobunu protiv Mađara i narod je </w:t>
      </w:r>
      <w:r w:rsidR="00E04DF1">
        <w:rPr>
          <w:color w:val="000000" w:themeColor="text1"/>
          <w:shd w:val="clear" w:color="auto" w:fill="FFFFFF"/>
        </w:rPr>
        <w:t>pozivala da se ugledaju na osobe poput bana Jelačića i Ante Starčevića. Pohađala je školu u samostanu koji se nalazio u Zagrebu te je tamo bila članica kazališne družine</w:t>
      </w:r>
      <w:r w:rsidR="00A32BD8">
        <w:rPr>
          <w:color w:val="000000" w:themeColor="text1"/>
          <w:shd w:val="clear" w:color="auto" w:fill="FFFFFF"/>
        </w:rPr>
        <w:t xml:space="preserve">. Marija je imala strast prema pisanju te je pisala članke i crtice u časopisu, te je pisala drame. Kasnije odlazi iz škole, te se na majčin nagovor udaje za Andriju </w:t>
      </w:r>
      <w:proofErr w:type="spellStart"/>
      <w:r w:rsidR="00A32BD8">
        <w:rPr>
          <w:color w:val="000000" w:themeColor="text1"/>
          <w:shd w:val="clear" w:color="auto" w:fill="FFFFFF"/>
        </w:rPr>
        <w:t>Matraya</w:t>
      </w:r>
      <w:proofErr w:type="spellEnd"/>
      <w:r w:rsidR="00A32BD8">
        <w:rPr>
          <w:color w:val="000000" w:themeColor="text1"/>
          <w:shd w:val="clear" w:color="auto" w:fill="FFFFFF"/>
        </w:rPr>
        <w:t xml:space="preserve">, pomađarenog Slovaka te šefa željezničke postaje. Kasnije </w:t>
      </w:r>
      <w:proofErr w:type="spellStart"/>
      <w:r w:rsidR="00A32BD8">
        <w:rPr>
          <w:color w:val="000000" w:themeColor="text1"/>
          <w:shd w:val="clear" w:color="auto" w:fill="FFFFFF"/>
        </w:rPr>
        <w:t>Matray</w:t>
      </w:r>
      <w:proofErr w:type="spellEnd"/>
      <w:r w:rsidR="00A32BD8">
        <w:rPr>
          <w:color w:val="000000" w:themeColor="text1"/>
          <w:shd w:val="clear" w:color="auto" w:fill="FFFFFF"/>
        </w:rPr>
        <w:t xml:space="preserve"> dobiva premještaj u Mađarsku te se i ona seli tamo s njim. Marija je bila nezadovoljna udajom smatrajući da ju je majka prodala. Za vrijeme boravka u Mađarskoj, </w:t>
      </w:r>
      <w:proofErr w:type="spellStart"/>
      <w:r w:rsidR="00A32BD8">
        <w:rPr>
          <w:color w:val="000000" w:themeColor="text1"/>
          <w:shd w:val="clear" w:color="auto" w:fill="FFFFFF"/>
        </w:rPr>
        <w:t>Matray</w:t>
      </w:r>
      <w:proofErr w:type="spellEnd"/>
      <w:r w:rsidR="00A32BD8">
        <w:rPr>
          <w:color w:val="000000" w:themeColor="text1"/>
          <w:shd w:val="clear" w:color="auto" w:fill="FFFFFF"/>
        </w:rPr>
        <w:t xml:space="preserve"> je Mariju izgladnjivao te ju je prisiljavao da piše samo na mađarskom. Marija je to odbijala zbog svojih domoljubnih i nacionalnih uvjerenja. Kasnije bježi od muža i pokreće parnicu da se rastanu. Marijina majka Josipa u nadi da opet izvuče korist je na sudu svjedočila protiv Marije</w:t>
      </w:r>
      <w:r w:rsidR="00E04830">
        <w:rPr>
          <w:color w:val="000000" w:themeColor="text1"/>
          <w:shd w:val="clear" w:color="auto" w:fill="FFFFFF"/>
        </w:rPr>
        <w:t xml:space="preserve">. Svjedočila je protiv nje u nadi da se Marija opet vrati </w:t>
      </w:r>
      <w:proofErr w:type="spellStart"/>
      <w:r w:rsidR="00E04830">
        <w:rPr>
          <w:color w:val="000000" w:themeColor="text1"/>
          <w:shd w:val="clear" w:color="auto" w:fill="FFFFFF"/>
        </w:rPr>
        <w:t>Matrayu</w:t>
      </w:r>
      <w:proofErr w:type="spellEnd"/>
      <w:r w:rsidR="00E04830">
        <w:rPr>
          <w:color w:val="000000" w:themeColor="text1"/>
          <w:shd w:val="clear" w:color="auto" w:fill="FFFFFF"/>
        </w:rPr>
        <w:t>, ali Marija se njemu nije vratila. Mariju je najviše shrvala smrt njezine sestre Dragice. Marijina majka krivila je Mariju da je ona kriva za njenu smrt jer se nije dovoljno brinula za nju. Ali zapravo je Marijina majka Josipa kriva jer marila o tome što je Dragica bila u opasnosti da se zarazi kad je bila kod nje.</w:t>
      </w:r>
    </w:p>
    <w:p w14:paraId="7232B06A" w14:textId="77777777" w:rsidR="00E04830" w:rsidRDefault="00E04830" w:rsidP="002730A1">
      <w:pPr>
        <w:rPr>
          <w:color w:val="000000" w:themeColor="text1"/>
          <w:shd w:val="clear" w:color="auto" w:fill="FFFFFF"/>
        </w:rPr>
      </w:pPr>
    </w:p>
    <w:p w14:paraId="1DA6C779" w14:textId="1CEB32C7" w:rsidR="00E04830" w:rsidRDefault="00E04830" w:rsidP="002730A1">
      <w:pPr>
        <w:rPr>
          <w:color w:val="000000" w:themeColor="text1"/>
          <w:shd w:val="clear" w:color="auto" w:fill="FFFFFF"/>
        </w:rPr>
      </w:pPr>
      <w:r>
        <w:rPr>
          <w:color w:val="000000" w:themeColor="text1"/>
          <w:shd w:val="clear" w:color="auto" w:fill="FFFFFF"/>
        </w:rPr>
        <w:t>Predstava je bila izvrsna i veoma edukativna</w:t>
      </w:r>
      <w:r w:rsidR="000C5EAE">
        <w:rPr>
          <w:color w:val="000000" w:themeColor="text1"/>
          <w:shd w:val="clear" w:color="auto" w:fill="FFFFFF"/>
        </w:rPr>
        <w:t xml:space="preserve"> te je veoma vrsno prikazala Marijine probleme unutar obitelji. Predstava je i govorila o neravnopravnosti spolova te o Marijinoj sklonosti prema feminizmu i demokraciji. Pouka ove predstave je da </w:t>
      </w:r>
      <w:r w:rsidR="00814296">
        <w:rPr>
          <w:color w:val="000000" w:themeColor="text1"/>
          <w:shd w:val="clear" w:color="auto" w:fill="FFFFFF"/>
        </w:rPr>
        <w:t>spol nije bitan te da bilo koja osoba može ostvariti što želi ako bude ustrajna u svom cilju. Pouka je još i kad osoba padne da se treba odmah ustati jer odustajanje znači ujedno i poraz.</w:t>
      </w:r>
    </w:p>
    <w:p w14:paraId="5AC5EF36" w14:textId="79B75A25" w:rsidR="009B68F4" w:rsidRDefault="009B68F4" w:rsidP="009B68F4">
      <w:pPr>
        <w:jc w:val="right"/>
        <w:rPr>
          <w:color w:val="000000" w:themeColor="text1"/>
          <w:shd w:val="clear" w:color="auto" w:fill="FFFFFF"/>
        </w:rPr>
      </w:pPr>
      <w:r>
        <w:rPr>
          <w:color w:val="000000" w:themeColor="text1"/>
          <w:shd w:val="clear" w:color="auto" w:fill="FFFFFF"/>
        </w:rPr>
        <w:t>Luka Šabić 1.a</w:t>
      </w:r>
    </w:p>
    <w:p w14:paraId="223F3544" w14:textId="77777777" w:rsidR="000C5EAE" w:rsidRDefault="000C5EAE" w:rsidP="002730A1">
      <w:pPr>
        <w:rPr>
          <w:color w:val="000000" w:themeColor="text1"/>
          <w:shd w:val="clear" w:color="auto" w:fill="FFFFFF"/>
        </w:rPr>
      </w:pPr>
    </w:p>
    <w:p w14:paraId="6DEB300A" w14:textId="77777777" w:rsidR="00E04830" w:rsidRDefault="00E04830" w:rsidP="002730A1">
      <w:pPr>
        <w:rPr>
          <w:color w:val="000000" w:themeColor="text1"/>
          <w:shd w:val="clear" w:color="auto" w:fill="FFFFFF"/>
        </w:rPr>
      </w:pPr>
    </w:p>
    <w:p w14:paraId="729EF4A1" w14:textId="77777777" w:rsidR="00E04830" w:rsidRDefault="00E04830" w:rsidP="002730A1">
      <w:pPr>
        <w:rPr>
          <w:color w:val="000000" w:themeColor="text1"/>
          <w:shd w:val="clear" w:color="auto" w:fill="FFFFFF"/>
        </w:rPr>
      </w:pPr>
    </w:p>
    <w:p w14:paraId="571BAE36" w14:textId="77777777" w:rsidR="00A32BD8" w:rsidRPr="002B39D0" w:rsidRDefault="00A32BD8" w:rsidP="002730A1">
      <w:pPr>
        <w:rPr>
          <w:color w:val="000000" w:themeColor="text1"/>
          <w:shd w:val="clear" w:color="auto" w:fill="FFFFFF"/>
        </w:rPr>
      </w:pPr>
    </w:p>
    <w:sectPr w:rsidR="00A32BD8" w:rsidRPr="002B3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A1"/>
    <w:rsid w:val="000C5EAE"/>
    <w:rsid w:val="000E2334"/>
    <w:rsid w:val="002730A1"/>
    <w:rsid w:val="002B39D0"/>
    <w:rsid w:val="00496DA8"/>
    <w:rsid w:val="00675D35"/>
    <w:rsid w:val="00814296"/>
    <w:rsid w:val="00896CCD"/>
    <w:rsid w:val="008D3593"/>
    <w:rsid w:val="008D3A33"/>
    <w:rsid w:val="009473C1"/>
    <w:rsid w:val="009B68F4"/>
    <w:rsid w:val="00A0475D"/>
    <w:rsid w:val="00A32BD8"/>
    <w:rsid w:val="00A53FD5"/>
    <w:rsid w:val="00AA0BC2"/>
    <w:rsid w:val="00AB0B7E"/>
    <w:rsid w:val="00BF56F7"/>
    <w:rsid w:val="00DF4D71"/>
    <w:rsid w:val="00E04830"/>
    <w:rsid w:val="00E04DF1"/>
    <w:rsid w:val="00E51E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D7BB"/>
  <w15:chartTrackingRefBased/>
  <w15:docId w15:val="{50B6814E-6CD8-4438-A574-76714314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584</Words>
  <Characters>3334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Šabić</dc:creator>
  <cp:keywords/>
  <dc:description/>
  <cp:lastModifiedBy>Luka Šabić</cp:lastModifiedBy>
  <cp:revision>5</cp:revision>
  <dcterms:created xsi:type="dcterms:W3CDTF">2020-01-27T18:28:00Z</dcterms:created>
  <dcterms:modified xsi:type="dcterms:W3CDTF">2020-01-27T21:32:00Z</dcterms:modified>
</cp:coreProperties>
</file>