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8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7"/>
        <w:gridCol w:w="5661"/>
      </w:tblGrid>
      <w:tr w:rsidR="004A5A8A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A5A8A" w:rsidRPr="00326B99" w:rsidRDefault="004A5A8A" w:rsidP="00E4777D">
            <w:pPr>
              <w:spacing w:line="240" w:lineRule="auto"/>
            </w:pPr>
            <w:r w:rsidRPr="00326B99">
              <w:t xml:space="preserve">NASTAVNIK: 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A5A8A" w:rsidRPr="00326B99" w:rsidRDefault="004A5A8A" w:rsidP="00435069">
            <w:pPr>
              <w:spacing w:line="240" w:lineRule="auto"/>
            </w:pPr>
            <w:r>
              <w:t xml:space="preserve">ŠKOLA: 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ED470C">
            <w:pPr>
              <w:spacing w:line="240" w:lineRule="auto"/>
              <w:rPr>
                <w:b/>
              </w:rPr>
            </w:pPr>
            <w:r w:rsidRPr="00326B99">
              <w:t xml:space="preserve">RAZRED: </w:t>
            </w:r>
            <w:r w:rsidR="00ED470C">
              <w:t>8</w:t>
            </w:r>
            <w:r w:rsidRPr="00326B99">
              <w:t>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322"/>
      </w:tblGrid>
      <w:tr w:rsidR="00326B99" w:rsidRPr="00326B99" w:rsidTr="004A5A8A">
        <w:trPr>
          <w:trHeight w:val="353"/>
        </w:trPr>
        <w:tc>
          <w:tcPr>
            <w:tcW w:w="9322" w:type="dxa"/>
            <w:vAlign w:val="center"/>
          </w:tcPr>
          <w:p w:rsidR="00326B99" w:rsidRPr="00326B99" w:rsidRDefault="00326B99" w:rsidP="00326B99">
            <w:r w:rsidRPr="00326B99">
              <w:t xml:space="preserve">NASTAVNA CJELINA: </w:t>
            </w:r>
            <w:r w:rsidR="00ED470C">
              <w:t>Pitagorin poučak</w:t>
            </w:r>
          </w:p>
        </w:tc>
      </w:tr>
      <w:tr w:rsidR="00326B99" w:rsidRPr="00326B99" w:rsidTr="004A5A8A">
        <w:trPr>
          <w:trHeight w:val="492"/>
        </w:trPr>
        <w:tc>
          <w:tcPr>
            <w:tcW w:w="9322" w:type="dxa"/>
            <w:vAlign w:val="center"/>
          </w:tcPr>
          <w:p w:rsidR="00326B99" w:rsidRPr="00326B99" w:rsidRDefault="00326B99" w:rsidP="002722D6">
            <w:r w:rsidRPr="00326B99">
              <w:t xml:space="preserve">NASTAVNA JEDINICA: </w:t>
            </w:r>
            <w:r w:rsidR="00E4777D" w:rsidRPr="00E4777D">
              <w:rPr>
                <w:b/>
              </w:rPr>
              <w:t xml:space="preserve">Primjena Pitagorina poučka na </w:t>
            </w:r>
            <w:r w:rsidR="003F75BB">
              <w:rPr>
                <w:b/>
              </w:rPr>
              <w:t xml:space="preserve">jednakokračan </w:t>
            </w:r>
            <w:r w:rsidR="002722D6">
              <w:rPr>
                <w:b/>
              </w:rPr>
              <w:t>trapez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2722D6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2722D6" w:rsidRPr="00713050" w:rsidRDefault="002722D6" w:rsidP="007C08F9">
            <w:pPr>
              <w:spacing w:line="240" w:lineRule="auto"/>
              <w:rPr>
                <w:rFonts w:ascii="Century Schoolbook" w:hAnsi="Century Schoolbook"/>
                <w:sz w:val="14"/>
                <w:szCs w:val="16"/>
              </w:rPr>
            </w:pPr>
            <w:r w:rsidRPr="00653EE8">
              <w:rPr>
                <w:rFonts w:ascii="Century Schoolbook" w:hAnsi="Century Schoolbook"/>
                <w:b/>
                <w:noProof/>
                <w:sz w:val="22"/>
                <w:lang w:eastAsia="hr-HR"/>
              </w:rPr>
              <w:pict>
                <v:oval id="_x0000_s1038" style="position:absolute;margin-left:402.95pt;margin-top:1.95pt;width:49.5pt;height:34.5pt;z-index:251666432" fillcolor="#d8d8d8 [2732]" strokeweight="2.25pt">
                  <v:textbox>
                    <w:txbxContent>
                      <w:p w:rsidR="002722D6" w:rsidRPr="00CC2566" w:rsidRDefault="002722D6" w:rsidP="00E11D8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6"/>
                          </w:rPr>
                          <w:t>E</w:t>
                        </w:r>
                      </w:p>
                    </w:txbxContent>
                  </v:textbox>
                </v:oval>
              </w:pict>
            </w:r>
            <w:r w:rsidRPr="00713050">
              <w:rPr>
                <w:rFonts w:ascii="Century Schoolbook" w:hAnsi="Century Schoolbook"/>
                <w:b/>
                <w:sz w:val="22"/>
              </w:rPr>
              <w:t>1. ISHODI (REZULTATI) UČENJA :</w:t>
            </w:r>
            <w:r w:rsidRPr="00713050">
              <w:rPr>
                <w:rFonts w:ascii="Century Schoolbook" w:hAnsi="Century Schoolbook"/>
                <w:sz w:val="22"/>
              </w:rPr>
              <w:t xml:space="preserve"> </w:t>
            </w:r>
          </w:p>
          <w:p w:rsidR="002722D6" w:rsidRPr="00713050" w:rsidRDefault="002722D6" w:rsidP="007C08F9">
            <w:pPr>
              <w:spacing w:line="240" w:lineRule="auto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/>
                <w:bCs/>
                <w:sz w:val="20"/>
                <w:szCs w:val="20"/>
              </w:rPr>
              <w:t>a. temeljna znanja</w:t>
            </w:r>
          </w:p>
          <w:p w:rsidR="002722D6" w:rsidRPr="00713050" w:rsidRDefault="002722D6" w:rsidP="007C08F9">
            <w:p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Učenici će: </w:t>
            </w:r>
          </w:p>
          <w:p w:rsidR="002722D6" w:rsidRDefault="002722D6" w:rsidP="007C08F9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ponoviti pojam trapeza</w:t>
            </w:r>
          </w:p>
          <w:p w:rsidR="002722D6" w:rsidRDefault="002722D6" w:rsidP="007C08F9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ponoviti pojam jednakokračnog i pravokutnog trapeza</w:t>
            </w:r>
          </w:p>
          <w:p w:rsidR="002722D6" w:rsidRDefault="002722D6" w:rsidP="007C08F9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ponoviti pojam osnovica, krakova, </w:t>
            </w:r>
            <w:proofErr w:type="spellStart"/>
            <w:r>
              <w:rPr>
                <w:rFonts w:ascii="Century Schoolbook" w:hAnsi="Century Schoolbook"/>
                <w:sz w:val="20"/>
                <w:szCs w:val="20"/>
              </w:rPr>
              <w:t>srednjice</w:t>
            </w:r>
            <w:proofErr w:type="spellEnd"/>
            <w:r>
              <w:rPr>
                <w:rFonts w:ascii="Century Schoolbook" w:hAnsi="Century Schoolbook"/>
                <w:sz w:val="20"/>
                <w:szCs w:val="20"/>
              </w:rPr>
              <w:t xml:space="preserve"> i visine trapeza</w:t>
            </w:r>
          </w:p>
          <w:p w:rsidR="002722D6" w:rsidRPr="00713050" w:rsidRDefault="002722D6" w:rsidP="007C08F9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ponoviti Pitagorin poučak</w:t>
            </w:r>
          </w:p>
          <w:p w:rsidR="002722D6" w:rsidRDefault="002722D6" w:rsidP="007C08F9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ponoviti formule za opseg i površinu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trapeza</w:t>
            </w:r>
          </w:p>
          <w:p w:rsidR="002722D6" w:rsidRDefault="002722D6" w:rsidP="002722D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izračunavati duljine nepoznatih elemenata trapeza primjenjujući Pitagorin poučak u pronađenim i istaknutim pravokutnim trokutima zadanog trapeza</w:t>
            </w:r>
          </w:p>
          <w:p w:rsidR="002722D6" w:rsidRPr="002722D6" w:rsidRDefault="002722D6" w:rsidP="002722D6">
            <w:pPr>
              <w:spacing w:line="240" w:lineRule="auto"/>
              <w:ind w:left="360"/>
              <w:jc w:val="both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2722D6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2D6" w:rsidRPr="00713050" w:rsidRDefault="002722D6" w:rsidP="007C08F9">
            <w:pPr>
              <w:spacing w:line="240" w:lineRule="auto"/>
              <w:jc w:val="both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/>
                <w:sz w:val="20"/>
                <w:szCs w:val="20"/>
              </w:rPr>
              <w:t xml:space="preserve">b. vještine i sposobnosti </w:t>
            </w:r>
          </w:p>
          <w:p w:rsidR="002722D6" w:rsidRDefault="002722D6" w:rsidP="007C08F9">
            <w:p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Učenici će: </w:t>
            </w:r>
          </w:p>
          <w:p w:rsidR="002722D6" w:rsidRPr="0004796B" w:rsidRDefault="002722D6" w:rsidP="002722D6">
            <w:pPr>
              <w:pStyle w:val="Odlomakpopisa"/>
              <w:numPr>
                <w:ilvl w:val="0"/>
                <w:numId w:val="22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samostalno rješavati zadatke, procjenjivati i provjeravati ispravnost rješenja</w:t>
            </w:r>
          </w:p>
          <w:p w:rsidR="002722D6" w:rsidRPr="00713050" w:rsidRDefault="002722D6" w:rsidP="007C08F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razvijati sposobnost izdvajanja i povezivanja danih podataka</w:t>
            </w:r>
          </w:p>
          <w:p w:rsidR="002722D6" w:rsidRPr="00713050" w:rsidRDefault="002722D6" w:rsidP="007C08F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primjenjivati </w:t>
            </w:r>
            <w:r w:rsidRPr="00713050">
              <w:rPr>
                <w:rFonts w:ascii="Century Schoolbook" w:hAnsi="Century Schoolbook"/>
                <w:sz w:val="20"/>
                <w:szCs w:val="20"/>
              </w:rPr>
              <w:t>stečena znanja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Pr="00713050">
              <w:rPr>
                <w:rFonts w:ascii="Century Schoolbook" w:hAnsi="Century Schoolbook"/>
                <w:sz w:val="20"/>
                <w:szCs w:val="20"/>
              </w:rPr>
              <w:t>u zadacima iz svakodnevnog života</w:t>
            </w:r>
          </w:p>
          <w:p w:rsidR="002722D6" w:rsidRDefault="002722D6" w:rsidP="007C08F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razvijati vještinu rabljenja matematičke notacije </w:t>
            </w:r>
          </w:p>
          <w:p w:rsidR="002722D6" w:rsidRPr="00483EAE" w:rsidRDefault="002722D6" w:rsidP="007C08F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razvijati sposobnosti grafičkog izražavanja i preciznog crtanja</w:t>
            </w:r>
          </w:p>
          <w:p w:rsidR="002722D6" w:rsidRPr="00483EAE" w:rsidRDefault="002722D6" w:rsidP="007C08F9">
            <w:pPr>
              <w:pStyle w:val="Odlomakpopisa"/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vještinu usredotočenosti na rad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sposobnost za ustrajan i predan rad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sustavnost u radu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326B9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zanimanje za geometriju</w:t>
            </w:r>
          </w:p>
          <w:p w:rsidR="007602DE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samostalnog donošenja zaključaka</w:t>
            </w:r>
          </w:p>
          <w:p w:rsidR="007602DE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pažljivog čitanja i praćenja uputa</w:t>
            </w:r>
          </w:p>
          <w:p w:rsidR="007602DE" w:rsidRPr="001A1089" w:rsidRDefault="007602DE" w:rsidP="007602DE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D427B6" w:rsidRPr="00A54BB8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heuristička </w:t>
            </w:r>
            <w:r w:rsidR="003C0C5F">
              <w:rPr>
                <w:sz w:val="20"/>
                <w:szCs w:val="20"/>
              </w:rPr>
              <w:t>metoda</w:t>
            </w:r>
          </w:p>
          <w:p w:rsidR="00D427B6" w:rsidRPr="001A1089" w:rsidRDefault="003C0C5F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vođeno učenje otkrivanjem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Pr="001A1089" w:rsidRDefault="003C0C5F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samostalan rad ili rad u paru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8B1FD1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3C0C5F" w:rsidRDefault="003C0C5F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digitalni materijali (apleti)</w:t>
            </w:r>
          </w:p>
          <w:p w:rsidR="00D427B6" w:rsidRPr="008B1FD1" w:rsidRDefault="003C0C5F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radni list (u prilogu)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Pr="003C0C5F" w:rsidRDefault="003C0C5F" w:rsidP="003C0C5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računalo, projektor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</w:t>
            </w:r>
            <w:r w:rsidR="00ED470C">
              <w:rPr>
                <w:sz w:val="20"/>
                <w:szCs w:val="20"/>
              </w:rPr>
              <w:t>irka zadataka iz matematike za 8</w:t>
            </w:r>
            <w:r>
              <w:rPr>
                <w:sz w:val="20"/>
                <w:szCs w:val="20"/>
              </w:rPr>
              <w:t>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D427B6" w:rsidRDefault="00D427B6" w:rsidP="00326B99"/>
    <w:p w:rsidR="008B1FD1" w:rsidRDefault="008B1FD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8B1FD1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Default="001D7DA7" w:rsidP="001D7DA7"/>
    <w:p w:rsidR="00D9215D" w:rsidRDefault="008A7350" w:rsidP="001D7DA7">
      <w:r>
        <w:t>Digitalni materijali koji omogućavaju samostalan rad učenika vođenim učenjem otkrivanjem javno su dostupni u obliku e-udžbenika na GeoGebraTube:</w:t>
      </w:r>
    </w:p>
    <w:p w:rsidR="00D9215D" w:rsidRPr="0085674E" w:rsidRDefault="00D9215D" w:rsidP="001D7DA7">
      <w:pPr>
        <w:rPr>
          <w:sz w:val="20"/>
        </w:rPr>
      </w:pPr>
    </w:p>
    <w:p w:rsidR="00ED470C" w:rsidRDefault="00CD481E" w:rsidP="001D7DA7">
      <w:hyperlink r:id="rId6" w:history="1">
        <w:r w:rsidR="00ED470C" w:rsidRPr="00851868">
          <w:rPr>
            <w:rStyle w:val="Hiperveza"/>
          </w:rPr>
          <w:t>http://www.geogebratube.org/student/b297339</w:t>
        </w:r>
      </w:hyperlink>
    </w:p>
    <w:p w:rsidR="00ED470C" w:rsidRPr="001228A7" w:rsidRDefault="00ED470C" w:rsidP="001D7DA7">
      <w:pPr>
        <w:rPr>
          <w:sz w:val="20"/>
          <w:szCs w:val="20"/>
        </w:rPr>
      </w:pPr>
    </w:p>
    <w:p w:rsidR="008A7350" w:rsidRDefault="008A7350" w:rsidP="001D7DA7">
      <w:r>
        <w:t>Uputa za lakše pronalaženje:</w:t>
      </w:r>
    </w:p>
    <w:p w:rsidR="00B15E06" w:rsidRPr="00B15E06" w:rsidRDefault="008A7350" w:rsidP="008A7350">
      <w:pPr>
        <w:pStyle w:val="Odlomakpopisa"/>
        <w:numPr>
          <w:ilvl w:val="0"/>
          <w:numId w:val="13"/>
        </w:numPr>
      </w:pPr>
      <w:r>
        <w:t xml:space="preserve">U </w:t>
      </w:r>
      <w:proofErr w:type="spellStart"/>
      <w:r>
        <w:t>Google</w:t>
      </w:r>
      <w:proofErr w:type="spellEnd"/>
      <w:r>
        <w:t xml:space="preserve"> tražilicu upisati: </w:t>
      </w:r>
      <w:r w:rsidRPr="00B15E06">
        <w:rPr>
          <w:i/>
        </w:rPr>
        <w:t>e-</w:t>
      </w:r>
      <w:r w:rsidR="00B15E06" w:rsidRPr="00B15E06">
        <w:rPr>
          <w:i/>
        </w:rPr>
        <w:t>mat</w:t>
      </w:r>
      <w:r w:rsidRPr="00B15E06">
        <w:rPr>
          <w:i/>
        </w:rPr>
        <w:t xml:space="preserve"> </w:t>
      </w:r>
      <w:r w:rsidR="00ED470C" w:rsidRPr="00B15E06">
        <w:rPr>
          <w:i/>
        </w:rPr>
        <w:t>8</w:t>
      </w:r>
      <w:r w:rsidRPr="00B15E06">
        <w:rPr>
          <w:i/>
        </w:rPr>
        <w:t xml:space="preserve"> razred</w:t>
      </w:r>
      <w:r w:rsidR="00B15E06" w:rsidRPr="00B15E06">
        <w:rPr>
          <w:i/>
        </w:rPr>
        <w:t xml:space="preserve"> </w:t>
      </w:r>
    </w:p>
    <w:p w:rsidR="008A7350" w:rsidRPr="008A7350" w:rsidRDefault="008A7350" w:rsidP="008A7350">
      <w:pPr>
        <w:pStyle w:val="Odlomakpopisa"/>
        <w:numPr>
          <w:ilvl w:val="0"/>
          <w:numId w:val="13"/>
        </w:numPr>
      </w:pPr>
      <w:r>
        <w:t>Odabrati</w:t>
      </w:r>
      <w:r w:rsidR="00B15E06">
        <w:t xml:space="preserve"> link </w:t>
      </w:r>
      <w:r w:rsidR="00B15E06" w:rsidRPr="00B15E06">
        <w:rPr>
          <w:i/>
        </w:rPr>
        <w:t>e-mat 8</w:t>
      </w:r>
      <w:r w:rsidR="00B15E06">
        <w:rPr>
          <w:i/>
        </w:rPr>
        <w:t xml:space="preserve"> – </w:t>
      </w:r>
      <w:proofErr w:type="spellStart"/>
      <w:r w:rsidR="00B15E06">
        <w:rPr>
          <w:i/>
        </w:rPr>
        <w:t>CARNet</w:t>
      </w:r>
      <w:proofErr w:type="spellEnd"/>
      <w:r w:rsidR="00B15E06">
        <w:rPr>
          <w:i/>
        </w:rPr>
        <w:t xml:space="preserve"> </w:t>
      </w:r>
      <w:proofErr w:type="spellStart"/>
      <w:r w:rsidR="00B15E06">
        <w:rPr>
          <w:i/>
        </w:rPr>
        <w:t>lms</w:t>
      </w:r>
      <w:proofErr w:type="spellEnd"/>
      <w:r w:rsidR="00B15E06">
        <w:rPr>
          <w:i/>
        </w:rPr>
        <w:t xml:space="preserve"> - </w:t>
      </w:r>
      <w:proofErr w:type="spellStart"/>
      <w:r w:rsidR="00B15E06">
        <w:rPr>
          <w:i/>
        </w:rPr>
        <w:t>loomen</w:t>
      </w:r>
      <w:proofErr w:type="spellEnd"/>
    </w:p>
    <w:p w:rsidR="008A7350" w:rsidRPr="005E0B23" w:rsidRDefault="008A7350" w:rsidP="008A7350">
      <w:pPr>
        <w:pStyle w:val="Odlomakpopisa"/>
        <w:numPr>
          <w:ilvl w:val="0"/>
          <w:numId w:val="13"/>
        </w:numPr>
        <w:rPr>
          <w:i/>
        </w:rPr>
      </w:pPr>
      <w:r w:rsidRPr="008A7350">
        <w:t xml:space="preserve">Lako uočljiva poveznica na </w:t>
      </w:r>
      <w:r w:rsidR="005E0B23" w:rsidRPr="005E0B23">
        <w:rPr>
          <w:i/>
        </w:rPr>
        <w:t xml:space="preserve">E-udžbenik: </w:t>
      </w:r>
      <w:r w:rsidR="00ED470C">
        <w:rPr>
          <w:i/>
        </w:rPr>
        <w:t>Pitagorin pouč</w:t>
      </w:r>
      <w:r w:rsidR="00B15E06">
        <w:rPr>
          <w:i/>
        </w:rPr>
        <w:t>a</w:t>
      </w:r>
      <w:r w:rsidR="00ED470C">
        <w:rPr>
          <w:i/>
        </w:rPr>
        <w:t>k</w:t>
      </w:r>
    </w:p>
    <w:p w:rsidR="003C0C5F" w:rsidRPr="001228A7" w:rsidRDefault="003C0C5F" w:rsidP="001D7DA7">
      <w:pPr>
        <w:rPr>
          <w:sz w:val="20"/>
          <w:szCs w:val="20"/>
        </w:rPr>
      </w:pPr>
    </w:p>
    <w:p w:rsidR="002B7996" w:rsidRPr="00D610F3" w:rsidRDefault="002B7996" w:rsidP="001D7DA7">
      <w:pPr>
        <w:rPr>
          <w:u w:val="single"/>
        </w:rPr>
      </w:pPr>
      <w:r>
        <w:t xml:space="preserve">Opcionalno: </w:t>
      </w:r>
      <w:r w:rsidR="00D9215D">
        <w:tab/>
      </w:r>
      <w:r>
        <w:t>crtanje i zapisivanje zaključaka</w:t>
      </w:r>
      <w:r w:rsidRPr="002B7996">
        <w:t xml:space="preserve"> </w:t>
      </w:r>
      <w:r>
        <w:t>u bilježnicu</w:t>
      </w:r>
      <w:r w:rsidR="002A640F">
        <w:t xml:space="preserve"> </w:t>
      </w:r>
      <w:r w:rsidR="002A640F" w:rsidRPr="002A640F">
        <w:rPr>
          <w:u w:val="single"/>
        </w:rPr>
        <w:t>i</w:t>
      </w:r>
      <w:r w:rsidRPr="002A640F">
        <w:rPr>
          <w:u w:val="single"/>
        </w:rPr>
        <w:t>l</w:t>
      </w:r>
      <w:r w:rsidRPr="00D610F3">
        <w:rPr>
          <w:u w:val="single"/>
        </w:rPr>
        <w:t>i</w:t>
      </w:r>
    </w:p>
    <w:p w:rsidR="002B7996" w:rsidRDefault="002B7996" w:rsidP="001D7DA7">
      <w:r>
        <w:tab/>
      </w:r>
      <w:r>
        <w:tab/>
        <w:t>korištenje radnog lista koji se kasnije pril</w:t>
      </w:r>
      <w:r w:rsidR="000B7B42">
        <w:t>a</w:t>
      </w:r>
      <w:r>
        <w:t>ž</w:t>
      </w:r>
      <w:r w:rsidR="000B7B42">
        <w:t>e</w:t>
      </w:r>
      <w:r>
        <w:t xml:space="preserve"> bilježnic</w:t>
      </w:r>
      <w:r w:rsidR="000B7B42">
        <w:t>i</w:t>
      </w:r>
      <w:r>
        <w:t xml:space="preserve"> (na kraju pripreme)</w:t>
      </w:r>
    </w:p>
    <w:p w:rsidR="002B7996" w:rsidRPr="001228A7" w:rsidRDefault="002B7996" w:rsidP="001D7DA7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ED470C" w:rsidTr="001D7DA7">
        <w:tc>
          <w:tcPr>
            <w:tcW w:w="9286" w:type="dxa"/>
          </w:tcPr>
          <w:p w:rsidR="00ED470C" w:rsidRPr="001D7DA7" w:rsidRDefault="00ED470C" w:rsidP="00AC3C65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>1. UVODNI DIO SATA (</w:t>
            </w:r>
            <w:r>
              <w:rPr>
                <w:b/>
                <w:bCs/>
                <w:szCs w:val="20"/>
              </w:rPr>
              <w:t>5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96018F" w:rsidRDefault="00ED470C" w:rsidP="0096018F">
            <w:pPr>
              <w:ind w:left="360"/>
            </w:pPr>
            <w:r w:rsidRPr="002B7996">
              <w:t>aplet</w:t>
            </w:r>
            <w:r>
              <w:t xml:space="preserve"> 1</w:t>
            </w:r>
            <w:r w:rsidRPr="002B7996">
              <w:t xml:space="preserve">: </w:t>
            </w:r>
            <w:r w:rsidR="005E4BED">
              <w:t xml:space="preserve">Motivacijski zadatak : </w:t>
            </w:r>
            <w:r w:rsidR="002722D6">
              <w:t>Visina nasipa</w:t>
            </w:r>
          </w:p>
          <w:p w:rsidR="00ED470C" w:rsidRDefault="002722D6" w:rsidP="0096018F">
            <w:pPr>
              <w:pStyle w:val="Odlomakpopisa"/>
              <w:numPr>
                <w:ilvl w:val="0"/>
                <w:numId w:val="16"/>
              </w:numPr>
            </w:pPr>
            <w:r>
              <w:t>ukratko opisati problem visine nasipa oblika jednakokračnog trapeza te motivirati učenike da se problem riješi primjenom PItagorinog poučka</w:t>
            </w:r>
          </w:p>
          <w:p w:rsidR="00ED470C" w:rsidRPr="001F29E9" w:rsidRDefault="00ED470C" w:rsidP="002A640F">
            <w:pPr>
              <w:pStyle w:val="Odlomakpopisa"/>
              <w:ind w:left="1004"/>
              <w:rPr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1D7DA7" w:rsidRDefault="00634943" w:rsidP="00CE29AB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2. GLAVNI DIO SATA (</w:t>
            </w:r>
            <w:r w:rsidR="00292AB9">
              <w:rPr>
                <w:b/>
                <w:bCs/>
                <w:szCs w:val="20"/>
              </w:rPr>
              <w:t>15</w:t>
            </w:r>
            <w:r w:rsidR="001D7DA7" w:rsidRPr="001D7DA7">
              <w:rPr>
                <w:b/>
                <w:bCs/>
                <w:szCs w:val="20"/>
              </w:rPr>
              <w:t xml:space="preserve"> minuta) </w:t>
            </w:r>
          </w:p>
          <w:p w:rsidR="0096018F" w:rsidRDefault="002B7996" w:rsidP="0096018F">
            <w:pPr>
              <w:ind w:left="360"/>
            </w:pPr>
            <w:r>
              <w:t xml:space="preserve">aplet </w:t>
            </w:r>
            <w:r w:rsidR="00C8689D">
              <w:t>2</w:t>
            </w:r>
            <w:r>
              <w:t xml:space="preserve">: </w:t>
            </w:r>
            <w:r w:rsidR="005E4BED">
              <w:t xml:space="preserve">Primjena Pitagorina poučka na </w:t>
            </w:r>
            <w:r w:rsidR="002722D6">
              <w:t>trapez</w:t>
            </w:r>
            <w:r w:rsidR="005E4BED">
              <w:t xml:space="preserve"> (istraživanje)</w:t>
            </w:r>
          </w:p>
          <w:p w:rsidR="00D610F3" w:rsidRDefault="005E4BED" w:rsidP="0096018F">
            <w:pPr>
              <w:pStyle w:val="Odlomakpopisa"/>
              <w:numPr>
                <w:ilvl w:val="0"/>
                <w:numId w:val="17"/>
              </w:numPr>
            </w:pPr>
            <w:r>
              <w:t xml:space="preserve">nacrtati </w:t>
            </w:r>
            <w:r w:rsidR="002722D6">
              <w:t>trapez</w:t>
            </w:r>
            <w:r>
              <w:t xml:space="preserve"> i </w:t>
            </w:r>
            <w:r w:rsidR="00480CA4">
              <w:t xml:space="preserve">njegove </w:t>
            </w:r>
            <w:r w:rsidR="002722D6">
              <w:t>visine iz rubnih točaka kraće osnovice</w:t>
            </w:r>
            <w:r>
              <w:t xml:space="preserve"> </w:t>
            </w:r>
            <w:r w:rsidR="00F245EF">
              <w:t>u bilježnicu</w:t>
            </w:r>
          </w:p>
          <w:p w:rsidR="00F245EF" w:rsidRDefault="00F245EF" w:rsidP="00F245EF">
            <w:pPr>
              <w:pStyle w:val="Odlomakpopisa"/>
              <w:numPr>
                <w:ilvl w:val="0"/>
                <w:numId w:val="17"/>
              </w:numPr>
            </w:pPr>
            <w:r>
              <w:t xml:space="preserve">istraživanjem u apletu </w:t>
            </w:r>
            <w:r w:rsidR="005E4BED">
              <w:t>odgovoriti na pitanja</w:t>
            </w:r>
          </w:p>
          <w:p w:rsidR="00F245EF" w:rsidRDefault="00F245EF" w:rsidP="00F245EF">
            <w:pPr>
              <w:pStyle w:val="Odlomakpopisa"/>
              <w:numPr>
                <w:ilvl w:val="0"/>
                <w:numId w:val="17"/>
              </w:numPr>
            </w:pPr>
            <w:r>
              <w:t>izvesti zaključak i zapisati ga u bilježnicu</w:t>
            </w:r>
          </w:p>
          <w:p w:rsidR="00F245EF" w:rsidRPr="002A640F" w:rsidRDefault="00F245EF" w:rsidP="002B7996">
            <w:pPr>
              <w:ind w:left="360"/>
              <w:rPr>
                <w:sz w:val="20"/>
                <w:szCs w:val="20"/>
              </w:rPr>
            </w:pPr>
          </w:p>
          <w:p w:rsidR="00F245EF" w:rsidRDefault="002B7996" w:rsidP="00F245EF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</w:t>
            </w:r>
            <w:r w:rsidR="00C8689D">
              <w:t>3</w:t>
            </w:r>
            <w:r>
              <w:t xml:space="preserve">: </w:t>
            </w:r>
            <w:r w:rsidR="002722D6">
              <w:t xml:space="preserve">Pitagorin poučak - </w:t>
            </w:r>
            <w:r w:rsidR="00480CA4">
              <w:t xml:space="preserve">površinu </w:t>
            </w:r>
            <w:r w:rsidR="002722D6">
              <w:t>trapeza</w:t>
            </w:r>
          </w:p>
          <w:p w:rsidR="00C8689D" w:rsidRDefault="00C8689D" w:rsidP="00C8689D">
            <w:pPr>
              <w:pStyle w:val="Odlomakpopisa"/>
              <w:numPr>
                <w:ilvl w:val="0"/>
                <w:numId w:val="17"/>
              </w:numPr>
            </w:pPr>
            <w:r>
              <w:t xml:space="preserve">zorni prikaz </w:t>
            </w:r>
            <w:r w:rsidR="00480CA4">
              <w:t xml:space="preserve">formule za površinu </w:t>
            </w:r>
            <w:r w:rsidR="002722D6">
              <w:t>trapeza</w:t>
            </w:r>
            <w:r w:rsidR="00480CA4">
              <w:t xml:space="preserve"> zadan</w:t>
            </w:r>
            <w:r w:rsidR="002722D6">
              <w:t>ih</w:t>
            </w:r>
            <w:r w:rsidR="00480CA4">
              <w:t xml:space="preserve"> </w:t>
            </w:r>
            <w:r w:rsidR="002722D6">
              <w:t>osnovica</w:t>
            </w:r>
            <w:r w:rsidR="00480CA4">
              <w:t xml:space="preserve"> i visine</w:t>
            </w:r>
          </w:p>
          <w:p w:rsidR="005E4BED" w:rsidRDefault="002722D6" w:rsidP="00C8689D">
            <w:pPr>
              <w:pStyle w:val="Odlomakpopisa"/>
              <w:numPr>
                <w:ilvl w:val="0"/>
                <w:numId w:val="17"/>
              </w:numPr>
            </w:pPr>
            <w:r>
              <w:t>uz pomoć animacije shvatiti</w:t>
            </w:r>
            <w:r w:rsidR="005E4BED">
              <w:t xml:space="preserve"> </w:t>
            </w:r>
            <w:r w:rsidR="00480CA4">
              <w:t>formulu</w:t>
            </w:r>
            <w:r w:rsidR="005E4BED">
              <w:t xml:space="preserve"> i zapisati </w:t>
            </w:r>
            <w:r w:rsidR="00480CA4">
              <w:t>ju</w:t>
            </w:r>
            <w:r w:rsidR="005E4BED">
              <w:t xml:space="preserve"> u bilježnicu</w:t>
            </w:r>
          </w:p>
          <w:p w:rsidR="00480CA4" w:rsidRPr="002722D6" w:rsidRDefault="00480CA4" w:rsidP="002722D6">
            <w:pPr>
              <w:rPr>
                <w:sz w:val="20"/>
                <w:szCs w:val="20"/>
              </w:rPr>
            </w:pPr>
          </w:p>
        </w:tc>
      </w:tr>
      <w:tr w:rsidR="003413F5" w:rsidTr="001D7DA7">
        <w:tc>
          <w:tcPr>
            <w:tcW w:w="9286" w:type="dxa"/>
          </w:tcPr>
          <w:p w:rsidR="003413F5" w:rsidRPr="00CE29AB" w:rsidRDefault="003413F5" w:rsidP="00CE29AB">
            <w:pPr>
              <w:spacing w:line="360" w:lineRule="auto"/>
              <w:jc w:val="both"/>
              <w:rPr>
                <w:b/>
                <w:szCs w:val="20"/>
              </w:rPr>
            </w:pPr>
            <w:r w:rsidRPr="00CE29AB">
              <w:rPr>
                <w:b/>
                <w:szCs w:val="20"/>
              </w:rPr>
              <w:t>3. VJEŽBANJE (</w:t>
            </w:r>
            <w:r w:rsidR="00292AB9">
              <w:rPr>
                <w:b/>
                <w:szCs w:val="20"/>
              </w:rPr>
              <w:t>20</w:t>
            </w:r>
            <w:r w:rsidR="003D5433">
              <w:rPr>
                <w:b/>
                <w:szCs w:val="20"/>
              </w:rPr>
              <w:t xml:space="preserve"> </w:t>
            </w:r>
            <w:r w:rsidRPr="00CE29AB">
              <w:rPr>
                <w:b/>
                <w:szCs w:val="20"/>
              </w:rPr>
              <w:t>min)</w:t>
            </w:r>
          </w:p>
          <w:p w:rsidR="009B2EFA" w:rsidRDefault="009B2EFA" w:rsidP="003D5433">
            <w:pPr>
              <w:ind w:left="360"/>
            </w:pPr>
            <w:proofErr w:type="spellStart"/>
            <w:r>
              <w:t>aplet</w:t>
            </w:r>
            <w:proofErr w:type="spellEnd"/>
            <w:r w:rsidR="00C8689D">
              <w:t xml:space="preserve"> </w:t>
            </w:r>
            <w:r w:rsidR="002722D6">
              <w:t>4</w:t>
            </w:r>
            <w:r w:rsidR="00C8689D">
              <w:t xml:space="preserve">. </w:t>
            </w:r>
            <w:proofErr w:type="spellStart"/>
            <w:r w:rsidR="00480CA4">
              <w:t>Vježbalica</w:t>
            </w:r>
            <w:proofErr w:type="spellEnd"/>
            <w:r w:rsidR="00480CA4">
              <w:t xml:space="preserve"> – </w:t>
            </w:r>
            <w:r w:rsidR="002722D6">
              <w:t>trapez i</w:t>
            </w:r>
            <w:r w:rsidR="00480CA4">
              <w:t xml:space="preserve"> </w:t>
            </w:r>
            <w:r w:rsidR="005E4BED">
              <w:t>Pitagorin</w:t>
            </w:r>
            <w:r w:rsidR="00480CA4">
              <w:t xml:space="preserve"> pouč</w:t>
            </w:r>
            <w:r w:rsidR="002722D6">
              <w:t>a</w:t>
            </w:r>
            <w:r w:rsidR="005E4BED">
              <w:t>k</w:t>
            </w:r>
          </w:p>
          <w:p w:rsidR="003D5433" w:rsidRDefault="00F53936" w:rsidP="00BF3D6E">
            <w:pPr>
              <w:pStyle w:val="Odlomakpopisa"/>
              <w:numPr>
                <w:ilvl w:val="0"/>
                <w:numId w:val="18"/>
              </w:numPr>
            </w:pPr>
            <w:r>
              <w:t>jednakokračnom trapezu na slici istaknute su veličine osnovica, kraka i visine s time da jedan od ta četiri elementa nedostaje kojeg treba izračunati</w:t>
            </w:r>
          </w:p>
          <w:p w:rsidR="00634943" w:rsidRDefault="00C8689D" w:rsidP="009B2EFA">
            <w:pPr>
              <w:pStyle w:val="Odlomakpopisa"/>
              <w:numPr>
                <w:ilvl w:val="0"/>
                <w:numId w:val="18"/>
              </w:numPr>
            </w:pPr>
            <w:r>
              <w:t xml:space="preserve">rješavati dok učenik ne sakupi barem </w:t>
            </w:r>
            <w:r w:rsidR="00BF3D6E">
              <w:t>5</w:t>
            </w:r>
            <w:r>
              <w:t xml:space="preserve"> točnih odgovora</w:t>
            </w:r>
          </w:p>
          <w:p w:rsidR="003E33CE" w:rsidRDefault="003E33CE" w:rsidP="009B2EFA">
            <w:pPr>
              <w:pStyle w:val="Odlomakpopisa"/>
              <w:numPr>
                <w:ilvl w:val="0"/>
                <w:numId w:val="18"/>
              </w:numPr>
            </w:pPr>
            <w:r>
              <w:t>uputiti učenike da se služe kalkulatorom i bilježnicom za izračun</w:t>
            </w:r>
          </w:p>
          <w:p w:rsidR="008826C3" w:rsidRPr="002A640F" w:rsidRDefault="008826C3" w:rsidP="008826C3">
            <w:pPr>
              <w:pStyle w:val="Odlomakpopisa"/>
              <w:ind w:left="1080"/>
              <w:rPr>
                <w:sz w:val="20"/>
                <w:szCs w:val="20"/>
              </w:rPr>
            </w:pPr>
          </w:p>
          <w:p w:rsidR="008826C3" w:rsidRDefault="008826C3" w:rsidP="008826C3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6. </w:t>
            </w:r>
            <w:proofErr w:type="spellStart"/>
            <w:r>
              <w:t>Vježbalica</w:t>
            </w:r>
            <w:proofErr w:type="spellEnd"/>
            <w:r>
              <w:t xml:space="preserve"> – površina romba</w:t>
            </w:r>
          </w:p>
          <w:p w:rsidR="008826C3" w:rsidRDefault="008826C3" w:rsidP="008826C3">
            <w:pPr>
              <w:pStyle w:val="Odlomakpopisa"/>
              <w:numPr>
                <w:ilvl w:val="0"/>
                <w:numId w:val="18"/>
              </w:numPr>
            </w:pPr>
            <w:r>
              <w:t xml:space="preserve">izračunati </w:t>
            </w:r>
            <w:r w:rsidR="002A640F">
              <w:t>površinu</w:t>
            </w:r>
            <w:r>
              <w:t xml:space="preserve"> </w:t>
            </w:r>
            <w:r w:rsidR="00F53936">
              <w:t>trapeza ako su poznata tri od četiri elementa: duljina osnovica, kraka i visine</w:t>
            </w:r>
          </w:p>
          <w:p w:rsidR="008826C3" w:rsidRDefault="008826C3" w:rsidP="008826C3">
            <w:pPr>
              <w:pStyle w:val="Odlomakpopisa"/>
              <w:numPr>
                <w:ilvl w:val="0"/>
                <w:numId w:val="18"/>
              </w:numPr>
            </w:pPr>
            <w:r>
              <w:t>rješavati dok učenik ne sakupi barem 5 točnih odgovora</w:t>
            </w:r>
          </w:p>
          <w:p w:rsidR="008826C3" w:rsidRDefault="008826C3" w:rsidP="008826C3">
            <w:pPr>
              <w:pStyle w:val="Odlomakpopisa"/>
              <w:numPr>
                <w:ilvl w:val="0"/>
                <w:numId w:val="18"/>
              </w:numPr>
            </w:pPr>
            <w:r>
              <w:t>uputiti učenike da se služe kalkulatorom i bilježnicom za izračun</w:t>
            </w:r>
          </w:p>
          <w:p w:rsidR="008826C3" w:rsidRDefault="008826C3" w:rsidP="008826C3">
            <w:pPr>
              <w:pStyle w:val="Odlomakpopisa"/>
              <w:numPr>
                <w:ilvl w:val="0"/>
                <w:numId w:val="18"/>
              </w:numPr>
            </w:pPr>
            <w:r>
              <w:t xml:space="preserve">uputiti učenike da mogu koristiti pomoć u </w:t>
            </w:r>
            <w:proofErr w:type="spellStart"/>
            <w:r>
              <w:t>apletu</w:t>
            </w:r>
            <w:proofErr w:type="spellEnd"/>
          </w:p>
          <w:p w:rsidR="00C8689D" w:rsidRPr="001228A7" w:rsidRDefault="00C8689D" w:rsidP="005E4BED">
            <w:pPr>
              <w:rPr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Default="003413F5" w:rsidP="00CE29AB">
            <w:pPr>
              <w:spacing w:line="360" w:lineRule="auto"/>
              <w:jc w:val="both"/>
              <w:rPr>
                <w:b/>
                <w:szCs w:val="20"/>
              </w:rPr>
            </w:pPr>
            <w:r w:rsidRPr="003D5433">
              <w:rPr>
                <w:b/>
                <w:szCs w:val="20"/>
              </w:rPr>
              <w:t>4</w:t>
            </w:r>
            <w:r w:rsidR="001D7DA7" w:rsidRPr="003D5433">
              <w:rPr>
                <w:b/>
                <w:szCs w:val="20"/>
              </w:rPr>
              <w:t>. ZAVRŠNI DIO SATA (</w:t>
            </w:r>
            <w:r w:rsidR="002A640F">
              <w:rPr>
                <w:b/>
                <w:szCs w:val="20"/>
              </w:rPr>
              <w:t>5</w:t>
            </w:r>
            <w:r w:rsidR="001D7DA7" w:rsidRPr="003D5433">
              <w:rPr>
                <w:b/>
                <w:szCs w:val="20"/>
              </w:rPr>
              <w:t xml:space="preserve"> minuta) </w:t>
            </w:r>
          </w:p>
          <w:p w:rsidR="001D7DA7" w:rsidRPr="000B7B42" w:rsidRDefault="001D7DA7" w:rsidP="00D25AFE">
            <w:pPr>
              <w:pStyle w:val="Odlomakpopisa"/>
              <w:numPr>
                <w:ilvl w:val="0"/>
                <w:numId w:val="18"/>
              </w:numPr>
            </w:pPr>
            <w:r w:rsidRPr="000B7B42">
              <w:t xml:space="preserve">ponavljanje zaključaka </w:t>
            </w:r>
            <w:r w:rsidR="003413F5" w:rsidRPr="000B7B42">
              <w:t>s</w:t>
            </w:r>
            <w:r w:rsidRPr="000B7B42">
              <w:t xml:space="preserve"> današnjeg nastavnog sata</w:t>
            </w:r>
          </w:p>
          <w:p w:rsidR="001D7DA7" w:rsidRDefault="003413F5" w:rsidP="00C36B14">
            <w:pPr>
              <w:pStyle w:val="Odlomakpopisa"/>
              <w:numPr>
                <w:ilvl w:val="0"/>
                <w:numId w:val="18"/>
              </w:numPr>
            </w:pPr>
            <w:r w:rsidRPr="000B7B42">
              <w:t>zadavanje domaće zadaće</w:t>
            </w:r>
          </w:p>
          <w:p w:rsidR="002A640F" w:rsidRPr="001228A7" w:rsidRDefault="002A640F" w:rsidP="002A640F">
            <w:pPr>
              <w:pStyle w:val="Odlomakpopisa"/>
              <w:ind w:left="1080"/>
              <w:rPr>
                <w:sz w:val="20"/>
                <w:szCs w:val="20"/>
              </w:rPr>
            </w:pPr>
          </w:p>
        </w:tc>
      </w:tr>
    </w:tbl>
    <w:p w:rsidR="00D23601" w:rsidRPr="001228A7" w:rsidRDefault="00D23601">
      <w:pPr>
        <w:suppressAutoHyphens w:val="0"/>
        <w:spacing w:line="240" w:lineRule="auto"/>
        <w:rPr>
          <w:sz w:val="16"/>
          <w:szCs w:val="16"/>
        </w:rPr>
      </w:pPr>
      <w:r>
        <w:br w:type="page"/>
      </w:r>
    </w:p>
    <w:p w:rsidR="00E17414" w:rsidRDefault="00E17414" w:rsidP="000B7B42">
      <w:pPr>
        <w:pBdr>
          <w:top w:val="single" w:sz="12" w:space="1" w:color="auto"/>
          <w:bottom w:val="single" w:sz="12" w:space="1" w:color="auto"/>
        </w:pBdr>
        <w:shd w:val="clear" w:color="auto" w:fill="D9D9D9" w:themeFill="background1" w:themeFillShade="D9"/>
        <w:suppressAutoHyphens w:val="0"/>
        <w:spacing w:line="240" w:lineRule="auto"/>
        <w:ind w:left="-284" w:right="-284"/>
        <w:jc w:val="center"/>
        <w:rPr>
          <w:b/>
        </w:rPr>
      </w:pPr>
      <w:r>
        <w:lastRenderedPageBreak/>
        <w:t>RADNI LIST ZA UČENIKE:</w:t>
      </w:r>
      <w:r w:rsidR="000B7B42">
        <w:t xml:space="preserve"> </w:t>
      </w:r>
      <w:r w:rsidR="0096018F" w:rsidRPr="0096018F">
        <w:rPr>
          <w:b/>
        </w:rPr>
        <w:t>Primjena</w:t>
      </w:r>
      <w:r w:rsidR="0096018F">
        <w:t xml:space="preserve"> </w:t>
      </w:r>
      <w:r w:rsidR="000F3070">
        <w:rPr>
          <w:b/>
        </w:rPr>
        <w:t>Pitagorin</w:t>
      </w:r>
      <w:r w:rsidR="0096018F">
        <w:rPr>
          <w:b/>
        </w:rPr>
        <w:t>a</w:t>
      </w:r>
      <w:r w:rsidR="000F3070">
        <w:rPr>
          <w:b/>
        </w:rPr>
        <w:t xml:space="preserve"> poučk</w:t>
      </w:r>
      <w:r w:rsidR="0096018F">
        <w:rPr>
          <w:b/>
        </w:rPr>
        <w:t xml:space="preserve">a na </w:t>
      </w:r>
      <w:r w:rsidR="002C3EF2">
        <w:rPr>
          <w:b/>
        </w:rPr>
        <w:t>jednakokračni trapez</w:t>
      </w:r>
    </w:p>
    <w:p w:rsidR="00E17414" w:rsidRDefault="00E17414" w:rsidP="00E17414">
      <w:pPr>
        <w:suppressAutoHyphens w:val="0"/>
        <w:spacing w:line="240" w:lineRule="auto"/>
      </w:pPr>
    </w:p>
    <w:p w:rsidR="0093269F" w:rsidRPr="0093269F" w:rsidRDefault="005B4F5A" w:rsidP="0093269F">
      <w:pPr>
        <w:rPr>
          <w:u w:val="single"/>
        </w:rPr>
      </w:pPr>
      <w:r w:rsidRPr="00456854">
        <w:rPr>
          <w:u w:val="single"/>
        </w:rPr>
        <w:sym w:font="Webdings" w:char="F034"/>
      </w:r>
      <w:r w:rsidR="000F3070">
        <w:rPr>
          <w:u w:val="single"/>
        </w:rPr>
        <w:t>2</w:t>
      </w:r>
      <w:r w:rsidR="00D44DA6" w:rsidRPr="00456854">
        <w:rPr>
          <w:u w:val="single"/>
        </w:rPr>
        <w:t xml:space="preserve">: </w:t>
      </w:r>
      <w:r w:rsidR="0093269F" w:rsidRPr="0093269F">
        <w:rPr>
          <w:u w:val="single"/>
        </w:rPr>
        <w:t xml:space="preserve">Primjena Pitagorina poučka na </w:t>
      </w:r>
      <w:r w:rsidR="002C3EF2">
        <w:rPr>
          <w:u w:val="single"/>
        </w:rPr>
        <w:t>trapez</w:t>
      </w:r>
      <w:r w:rsidR="0093269F" w:rsidRPr="0093269F">
        <w:rPr>
          <w:u w:val="single"/>
        </w:rPr>
        <w:t xml:space="preserve"> (istraživanje)</w:t>
      </w:r>
    </w:p>
    <w:p w:rsidR="0066788E" w:rsidRDefault="00761E8B" w:rsidP="0085674E">
      <w:pPr>
        <w:suppressAutoHyphens w:val="0"/>
        <w:spacing w:line="240" w:lineRule="auto"/>
      </w:pPr>
      <w:r>
        <w:rPr>
          <w:noProof/>
          <w:lang w:eastAsia="hr-H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91440</wp:posOffset>
            </wp:positionV>
            <wp:extent cx="2371725" cy="1485900"/>
            <wp:effectExtent l="19050" t="0" r="9525" b="0"/>
            <wp:wrapSquare wrapText="bothSides"/>
            <wp:docPr id="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88E" w:rsidRPr="002D5C78" w:rsidRDefault="0093269F" w:rsidP="0066788E">
      <w:pPr>
        <w:suppressAutoHyphens w:val="0"/>
        <w:spacing w:line="360" w:lineRule="auto"/>
      </w:pPr>
      <w:r>
        <w:t xml:space="preserve">Nacrtaj </w:t>
      </w:r>
      <w:r w:rsidR="002D5C78">
        <w:t xml:space="preserve">visine iz točaka C i D na stranicu </w:t>
      </w:r>
      <w:r w:rsidR="002D5C78" w:rsidRPr="00761E8B">
        <w:rPr>
          <w:b/>
          <w:i/>
        </w:rPr>
        <w:t>a</w:t>
      </w:r>
      <w:r w:rsidR="002D5C78">
        <w:t xml:space="preserve">, a </w:t>
      </w:r>
      <w:proofErr w:type="spellStart"/>
      <w:r w:rsidR="002D5C78">
        <w:t>nožišta</w:t>
      </w:r>
      <w:proofErr w:type="spellEnd"/>
      <w:r w:rsidR="002D5C78">
        <w:t xml:space="preserve"> označi s N</w:t>
      </w:r>
      <w:r w:rsidR="002D5C78">
        <w:rPr>
          <w:vertAlign w:val="subscript"/>
        </w:rPr>
        <w:t>c</w:t>
      </w:r>
      <w:r w:rsidR="002D5C78">
        <w:t xml:space="preserve"> i </w:t>
      </w:r>
      <w:proofErr w:type="spellStart"/>
      <w:r w:rsidR="002D5C78">
        <w:t>N</w:t>
      </w:r>
      <w:r w:rsidR="002D5C78">
        <w:rPr>
          <w:vertAlign w:val="subscript"/>
        </w:rPr>
        <w:t>d</w:t>
      </w:r>
      <w:proofErr w:type="spellEnd"/>
      <w:r w:rsidR="002D5C78">
        <w:t xml:space="preserve"> kao u </w:t>
      </w:r>
      <w:proofErr w:type="spellStart"/>
      <w:r w:rsidR="002D5C78">
        <w:t>apletu</w:t>
      </w:r>
      <w:proofErr w:type="spellEnd"/>
      <w:r w:rsidR="002D5C78">
        <w:t>.</w:t>
      </w:r>
    </w:p>
    <w:p w:rsidR="00785B97" w:rsidRDefault="002D5C78" w:rsidP="00761E8B">
      <w:pPr>
        <w:suppressAutoHyphens w:val="0"/>
        <w:spacing w:line="360" w:lineRule="auto"/>
      </w:pPr>
      <w:r>
        <w:t>Uoči dva istaknuta trokuta!</w:t>
      </w:r>
    </w:p>
    <w:p w:rsidR="00C53480" w:rsidRDefault="002D5C78" w:rsidP="00C53480">
      <w:pPr>
        <w:suppressAutoHyphens w:val="0"/>
        <w:spacing w:line="360" w:lineRule="auto"/>
      </w:pPr>
      <w:r>
        <w:t xml:space="preserve">Kakvi su? </w:t>
      </w:r>
      <w:r w:rsidR="00C53480">
        <w:t>______________________________________</w:t>
      </w:r>
    </w:p>
    <w:p w:rsidR="0066788E" w:rsidRDefault="002D5C78" w:rsidP="000E6A97">
      <w:pPr>
        <w:suppressAutoHyphens w:val="0"/>
        <w:spacing w:line="276" w:lineRule="auto"/>
      </w:pPr>
      <w:r>
        <w:t xml:space="preserve">Označi sa </w:t>
      </w:r>
      <w:r w:rsidRPr="00761E8B">
        <w:rPr>
          <w:b/>
          <w:i/>
        </w:rPr>
        <w:t>x</w:t>
      </w:r>
      <w:r>
        <w:t xml:space="preserve"> donje stranice tih dvaju trokuta kao u </w:t>
      </w:r>
      <w:proofErr w:type="spellStart"/>
      <w:r>
        <w:t>apletu</w:t>
      </w:r>
      <w:proofErr w:type="spellEnd"/>
      <w:r>
        <w:t>.</w:t>
      </w:r>
    </w:p>
    <w:p w:rsidR="002D5C78" w:rsidRPr="002D5C78" w:rsidRDefault="002D5C78" w:rsidP="000E6A97">
      <w:pPr>
        <w:suppressAutoHyphens w:val="0"/>
        <w:spacing w:line="276" w:lineRule="auto"/>
      </w:pPr>
      <w:r>
        <w:t xml:space="preserve">Čemu je jednaka dužina </w:t>
      </w:r>
      <w:r w:rsidR="00775FA8" w:rsidRPr="002D5C78">
        <w:rPr>
          <w:position w:val="-12"/>
        </w:rPr>
        <w:object w:dxaOrig="6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20.25pt" o:ole="">
            <v:imagedata r:id="rId8" o:title=""/>
          </v:shape>
          <o:OLEObject Type="Embed" ProgID="Equation.3" ShapeID="_x0000_i1025" DrawAspect="Content" ObjectID="_1483219699" r:id="rId9"/>
        </w:object>
      </w:r>
      <w:r>
        <w:t>? ____________</w:t>
      </w:r>
      <w:r w:rsidR="00761E8B">
        <w:t>_</w:t>
      </w:r>
    </w:p>
    <w:p w:rsidR="002D5C78" w:rsidRDefault="002D5C78" w:rsidP="00761E8B">
      <w:pPr>
        <w:suppressAutoHyphens w:val="0"/>
        <w:spacing w:line="480" w:lineRule="auto"/>
      </w:pPr>
      <w:r>
        <w:t>Izrazi duljinu osnovice a kao zbroj dužina koje su „poslagane“ na nju: ____________________</w:t>
      </w:r>
    </w:p>
    <w:p w:rsidR="002D5C78" w:rsidRDefault="002D5C78" w:rsidP="00761E8B">
      <w:pPr>
        <w:suppressAutoHyphens w:val="0"/>
        <w:spacing w:line="360" w:lineRule="auto"/>
      </w:pPr>
      <w:r>
        <w:t>Izrazi x iz te jednakosti: ____________________</w:t>
      </w:r>
    </w:p>
    <w:p w:rsidR="001E449C" w:rsidRDefault="001E449C" w:rsidP="004A5A8A">
      <w:pPr>
        <w:suppressAutoHyphens w:val="0"/>
        <w:spacing w:line="360" w:lineRule="auto"/>
      </w:pPr>
      <w:r>
        <w:t xml:space="preserve">Uoči jedan trokut. </w:t>
      </w:r>
      <w:r w:rsidR="00C53480">
        <w:t>Kako su označene katete trokuta</w:t>
      </w:r>
      <w:r w:rsidR="0066788E">
        <w:t xml:space="preserve"> </w:t>
      </w:r>
      <w:r w:rsidR="00C53480">
        <w:t>?</w:t>
      </w:r>
      <w:r w:rsidR="0066788E">
        <w:t xml:space="preserve"> ____</w:t>
      </w:r>
      <w:r w:rsidR="00C53480">
        <w:t>___</w:t>
      </w:r>
      <w:r w:rsidR="000E6A97">
        <w:t>_</w:t>
      </w:r>
      <w:r w:rsidR="00C53480">
        <w:t>___</w:t>
      </w:r>
      <w:r w:rsidR="000E6A97">
        <w:t xml:space="preserve"> ...a kako h</w:t>
      </w:r>
      <w:r>
        <w:t>ipotenuza</w:t>
      </w:r>
      <w:r w:rsidR="000E6A97">
        <w:t xml:space="preserve">? </w:t>
      </w:r>
      <w:r>
        <w:t xml:space="preserve"> </w:t>
      </w:r>
      <w:r w:rsidR="000E6A97">
        <w:t>________</w:t>
      </w:r>
    </w:p>
    <w:p w:rsidR="00BD56DC" w:rsidRDefault="00502B89" w:rsidP="00BD56DC">
      <w:pPr>
        <w:suppressAutoHyphens w:val="0"/>
        <w:spacing w:line="480" w:lineRule="auto"/>
      </w:pPr>
      <w:r>
        <w:t>Napiši formule</w:t>
      </w:r>
      <w:r w:rsidR="0066788E">
        <w:t xml:space="preserve"> </w:t>
      </w:r>
      <w:r w:rsidR="0093269F">
        <w:t>Pitagorin</w:t>
      </w:r>
      <w:r>
        <w:t>og pouč</w:t>
      </w:r>
      <w:r w:rsidR="0093269F">
        <w:t>k</w:t>
      </w:r>
      <w:r>
        <w:t>a</w:t>
      </w:r>
      <w:r w:rsidR="0093269F">
        <w:t xml:space="preserve"> </w:t>
      </w:r>
      <w:r>
        <w:t>za taj pravokutni</w:t>
      </w:r>
      <w:r w:rsidR="0093269F">
        <w:t xml:space="preserve"> trokut</w:t>
      </w:r>
      <w:r w:rsidR="0066788E">
        <w:t>:</w:t>
      </w:r>
    </w:p>
    <w:p w:rsidR="0096018F" w:rsidRDefault="0093269F" w:rsidP="00BD56DC">
      <w:pPr>
        <w:suppressAutoHyphens w:val="0"/>
        <w:spacing w:line="240" w:lineRule="auto"/>
      </w:pPr>
      <w:r>
        <w:t>____</w:t>
      </w:r>
      <w:r w:rsidR="000F3070">
        <w:t>__________________________________</w:t>
      </w:r>
      <w:r w:rsidR="00502B89">
        <w:t>____________________________________</w:t>
      </w:r>
      <w:r w:rsidR="000F3070">
        <w:t>_</w:t>
      </w:r>
    </w:p>
    <w:p w:rsidR="00456854" w:rsidRDefault="00456854" w:rsidP="00C36B14">
      <w:pPr>
        <w:suppressAutoHyphens w:val="0"/>
        <w:spacing w:line="240" w:lineRule="auto"/>
      </w:pPr>
    </w:p>
    <w:p w:rsidR="0093269F" w:rsidRPr="00C34B33" w:rsidRDefault="0093269F" w:rsidP="0093269F">
      <w:pPr>
        <w:rPr>
          <w:u w:val="single"/>
        </w:rPr>
      </w:pPr>
      <w:r w:rsidRPr="00C34B33">
        <w:rPr>
          <w:u w:val="single"/>
        </w:rPr>
        <w:sym w:font="Webdings" w:char="F034"/>
      </w:r>
      <w:r w:rsidRPr="00C34B33">
        <w:rPr>
          <w:u w:val="single"/>
        </w:rPr>
        <w:t xml:space="preserve">3: </w:t>
      </w:r>
      <w:r w:rsidR="002C3EF2">
        <w:rPr>
          <w:u w:val="single"/>
        </w:rPr>
        <w:t>Pitagorin poučak – površina trapeza</w:t>
      </w:r>
    </w:p>
    <w:p w:rsidR="0093269F" w:rsidRDefault="002C3EF2" w:rsidP="00C36B14">
      <w:pPr>
        <w:suppressAutoHyphens w:val="0"/>
        <w:spacing w:line="240" w:lineRule="auto"/>
        <w:rPr>
          <w:u w:val="single"/>
        </w:rPr>
      </w:pPr>
      <w:r>
        <w:rPr>
          <w:noProof/>
          <w:u w:val="single"/>
          <w:lang w:eastAsia="hr-H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122555</wp:posOffset>
            </wp:positionV>
            <wp:extent cx="2371725" cy="1485900"/>
            <wp:effectExtent l="19050" t="0" r="9525" b="0"/>
            <wp:wrapSquare wrapText="bothSides"/>
            <wp:docPr id="3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4B33" w:rsidRDefault="002C3EF2" w:rsidP="00C34B33">
      <w:pPr>
        <w:suppressAutoHyphens w:val="0"/>
        <w:spacing w:line="276" w:lineRule="auto"/>
      </w:pPr>
      <w:r>
        <w:t xml:space="preserve">Trapezu na slici </w:t>
      </w:r>
      <w:r w:rsidR="00C34B33">
        <w:t xml:space="preserve">nacrtaj </w:t>
      </w:r>
      <w:proofErr w:type="spellStart"/>
      <w:r>
        <w:t>srednjicu</w:t>
      </w:r>
      <w:proofErr w:type="spellEnd"/>
      <w:r w:rsidR="00C34B33">
        <w:t>.</w:t>
      </w:r>
    </w:p>
    <w:p w:rsidR="002C3EF2" w:rsidRDefault="002C3EF2" w:rsidP="002C3EF2">
      <w:pPr>
        <w:suppressAutoHyphens w:val="0"/>
        <w:spacing w:line="480" w:lineRule="auto"/>
      </w:pPr>
      <w:r>
        <w:t>(</w:t>
      </w:r>
      <w:proofErr w:type="spellStart"/>
      <w:r>
        <w:t>Srednjica</w:t>
      </w:r>
      <w:proofErr w:type="spellEnd"/>
      <w:r>
        <w:t xml:space="preserve"> je dužina koja spaja </w:t>
      </w:r>
      <w:proofErr w:type="spellStart"/>
      <w:r>
        <w:t>polovišta</w:t>
      </w:r>
      <w:proofErr w:type="spellEnd"/>
      <w:r>
        <w:t xml:space="preserve"> krakova.)</w:t>
      </w:r>
    </w:p>
    <w:p w:rsidR="0093269F" w:rsidRDefault="002C3EF2" w:rsidP="002C3EF2">
      <w:pPr>
        <w:suppressAutoHyphens w:val="0"/>
        <w:spacing w:line="276" w:lineRule="auto"/>
      </w:pPr>
      <w:r>
        <w:t xml:space="preserve">Čemu je jednaka </w:t>
      </w:r>
      <w:proofErr w:type="spellStart"/>
      <w:r>
        <w:t>srednjica</w:t>
      </w:r>
      <w:proofErr w:type="spellEnd"/>
      <w:r>
        <w:t xml:space="preserve"> trapeza? ______________</w:t>
      </w:r>
    </w:p>
    <w:p w:rsidR="002C3EF2" w:rsidRDefault="002C3EF2" w:rsidP="000E6A97">
      <w:pPr>
        <w:suppressAutoHyphens w:val="0"/>
        <w:spacing w:line="360" w:lineRule="auto"/>
      </w:pPr>
      <w:r>
        <w:t>Uoči da je površina trapeza jednaka površini pr</w:t>
      </w:r>
      <w:r w:rsidR="003F75BB">
        <w:t>avokutnika.</w:t>
      </w:r>
    </w:p>
    <w:p w:rsidR="003F75BB" w:rsidRDefault="003F75BB" w:rsidP="002C3EF2">
      <w:pPr>
        <w:suppressAutoHyphens w:val="0"/>
        <w:spacing w:line="276" w:lineRule="auto"/>
      </w:pPr>
      <w:r>
        <w:t xml:space="preserve">Kolike su stranice toga pravokutnika? </w:t>
      </w:r>
      <w:r w:rsidR="000E6A97">
        <w:t>________________</w:t>
      </w:r>
    </w:p>
    <w:p w:rsidR="002C3EF2" w:rsidRDefault="003F75BB" w:rsidP="00C36B14">
      <w:pPr>
        <w:suppressAutoHyphens w:val="0"/>
        <w:spacing w:line="240" w:lineRule="auto"/>
      </w:pPr>
      <w:r>
        <w:t>Čemu je onda jednaka površina trapeza?</w:t>
      </w:r>
    </w:p>
    <w:p w:rsidR="002C3EF2" w:rsidRDefault="002C3EF2" w:rsidP="00C36B14">
      <w:pPr>
        <w:suppressAutoHyphens w:val="0"/>
        <w:spacing w:line="240" w:lineRule="auto"/>
      </w:pPr>
    </w:p>
    <w:p w:rsidR="0085674E" w:rsidRPr="0085674E" w:rsidRDefault="0085674E" w:rsidP="0085674E">
      <w:pPr>
        <w:suppressAutoHyphens w:val="0"/>
        <w:spacing w:line="240" w:lineRule="auto"/>
        <w:ind w:left="4956" w:firstLine="708"/>
        <w:rPr>
          <w:b/>
          <w:sz w:val="28"/>
        </w:rPr>
      </w:pPr>
      <w:r w:rsidRPr="0085674E">
        <w:rPr>
          <w:b/>
          <w:sz w:val="28"/>
        </w:rPr>
        <w:t xml:space="preserve">P = </w:t>
      </w:r>
    </w:p>
    <w:p w:rsidR="0085674E" w:rsidRDefault="0085674E" w:rsidP="0085674E">
      <w:pPr>
        <w:suppressAutoHyphens w:val="0"/>
        <w:spacing w:line="240" w:lineRule="auto"/>
      </w:pPr>
    </w:p>
    <w:p w:rsidR="00465CF4" w:rsidRPr="00465CF4" w:rsidRDefault="004A5A8A" w:rsidP="00465CF4">
      <w:pPr>
        <w:rPr>
          <w:u w:val="single"/>
        </w:rPr>
      </w:pPr>
      <w:r>
        <w:rPr>
          <w:u w:val="single"/>
        </w:rPr>
        <w:sym w:font="Webdings" w:char="F034"/>
      </w:r>
      <w:r w:rsidR="003F75BB">
        <w:rPr>
          <w:u w:val="single"/>
        </w:rPr>
        <w:t>4</w:t>
      </w:r>
      <w:r w:rsidRPr="00D44DA6">
        <w:rPr>
          <w:u w:val="single"/>
        </w:rPr>
        <w:t xml:space="preserve">: </w:t>
      </w:r>
      <w:proofErr w:type="spellStart"/>
      <w:r>
        <w:rPr>
          <w:u w:val="single"/>
        </w:rPr>
        <w:t>Vježba</w:t>
      </w:r>
      <w:r w:rsidR="003F75BB">
        <w:rPr>
          <w:u w:val="single"/>
        </w:rPr>
        <w:t>lica</w:t>
      </w:r>
      <w:proofErr w:type="spellEnd"/>
      <w:r w:rsidRPr="00465CF4">
        <w:rPr>
          <w:u w:val="single"/>
        </w:rPr>
        <w:t xml:space="preserve">: </w:t>
      </w:r>
      <w:r w:rsidR="003F75BB">
        <w:rPr>
          <w:u w:val="single"/>
        </w:rPr>
        <w:t xml:space="preserve">trapez i </w:t>
      </w:r>
      <w:r w:rsidRPr="00465CF4">
        <w:rPr>
          <w:u w:val="single"/>
        </w:rPr>
        <w:t>Pitagorin poučak</w:t>
      </w:r>
      <w:r w:rsidRPr="004A5A8A">
        <w:tab/>
      </w:r>
      <w:r w:rsidR="00BC3370">
        <w:tab/>
      </w:r>
      <w:r w:rsidR="005B4F5A">
        <w:rPr>
          <w:u w:val="single"/>
        </w:rPr>
        <w:sym w:font="Webdings" w:char="F034"/>
      </w:r>
      <w:r w:rsidR="003F75BB">
        <w:rPr>
          <w:u w:val="single"/>
        </w:rPr>
        <w:t>5</w:t>
      </w:r>
      <w:r w:rsidR="00D44DA6" w:rsidRPr="00D44DA6">
        <w:rPr>
          <w:u w:val="single"/>
        </w:rPr>
        <w:t xml:space="preserve">: </w:t>
      </w:r>
      <w:proofErr w:type="spellStart"/>
      <w:r w:rsidR="00465CF4">
        <w:rPr>
          <w:u w:val="single"/>
        </w:rPr>
        <w:t>Vježba</w:t>
      </w:r>
      <w:r w:rsidR="003F75BB">
        <w:rPr>
          <w:u w:val="single"/>
        </w:rPr>
        <w:t>lica</w:t>
      </w:r>
      <w:proofErr w:type="spellEnd"/>
      <w:r w:rsidR="00465CF4" w:rsidRPr="00465CF4">
        <w:rPr>
          <w:u w:val="single"/>
        </w:rPr>
        <w:t xml:space="preserve">: </w:t>
      </w:r>
      <w:r w:rsidR="00C34B33">
        <w:rPr>
          <w:u w:val="single"/>
        </w:rPr>
        <w:t xml:space="preserve">Površina </w:t>
      </w:r>
      <w:r w:rsidR="003F75BB">
        <w:rPr>
          <w:u w:val="single"/>
        </w:rPr>
        <w:t>trapeza</w:t>
      </w:r>
    </w:p>
    <w:p w:rsidR="00465CF4" w:rsidRPr="004A5A8A" w:rsidRDefault="00465CF4" w:rsidP="00C36B14">
      <w:pPr>
        <w:suppressAutoHyphens w:val="0"/>
        <w:spacing w:line="240" w:lineRule="auto"/>
        <w:rPr>
          <w:i/>
          <w:sz w:val="20"/>
        </w:rPr>
      </w:pPr>
      <w:r w:rsidRPr="004A5A8A">
        <w:rPr>
          <w:i/>
          <w:sz w:val="20"/>
        </w:rPr>
        <w:t>Mjesto za računanje:</w:t>
      </w:r>
      <w:r w:rsidR="004A5A8A" w:rsidRPr="004A5A8A">
        <w:rPr>
          <w:i/>
          <w:sz w:val="20"/>
        </w:rPr>
        <w:tab/>
      </w:r>
      <w:r w:rsidR="004A5A8A" w:rsidRPr="004A5A8A">
        <w:rPr>
          <w:i/>
          <w:sz w:val="20"/>
        </w:rPr>
        <w:tab/>
      </w:r>
      <w:r w:rsidR="004A5A8A" w:rsidRPr="004A5A8A">
        <w:rPr>
          <w:i/>
          <w:sz w:val="20"/>
        </w:rPr>
        <w:tab/>
      </w:r>
      <w:r w:rsidR="004A5A8A" w:rsidRPr="004A5A8A">
        <w:rPr>
          <w:i/>
          <w:sz w:val="20"/>
        </w:rPr>
        <w:tab/>
      </w:r>
      <w:r w:rsidR="004A5A8A" w:rsidRPr="004A5A8A">
        <w:rPr>
          <w:i/>
          <w:sz w:val="20"/>
        </w:rPr>
        <w:tab/>
        <w:t>Mjesto za računanje:</w:t>
      </w:r>
    </w:p>
    <w:sectPr w:rsidR="00465CF4" w:rsidRPr="004A5A8A" w:rsidSect="0093269F">
      <w:pgSz w:w="11906" w:h="16838"/>
      <w:pgMar w:top="907" w:right="849" w:bottom="90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B5F08"/>
    <w:multiLevelType w:val="multilevel"/>
    <w:tmpl w:val="FB64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D16D1"/>
    <w:multiLevelType w:val="hybridMultilevel"/>
    <w:tmpl w:val="F8E2BA16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577569"/>
    <w:multiLevelType w:val="hybridMultilevel"/>
    <w:tmpl w:val="33049C5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1053E4"/>
    <w:multiLevelType w:val="hybridMultilevel"/>
    <w:tmpl w:val="6896C396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238F8"/>
    <w:multiLevelType w:val="hybridMultilevel"/>
    <w:tmpl w:val="9320CFAA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0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CB7493"/>
    <w:multiLevelType w:val="hybridMultilevel"/>
    <w:tmpl w:val="16AE94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DA04FE"/>
    <w:multiLevelType w:val="hybridMultilevel"/>
    <w:tmpl w:val="517EBBC4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D452EA0"/>
    <w:multiLevelType w:val="hybridMultilevel"/>
    <w:tmpl w:val="87485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43CFC"/>
    <w:multiLevelType w:val="hybridMultilevel"/>
    <w:tmpl w:val="61624D70"/>
    <w:lvl w:ilvl="0" w:tplc="388E1F10">
      <w:start w:val="2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170945"/>
    <w:multiLevelType w:val="hybridMultilevel"/>
    <w:tmpl w:val="F8489E0E"/>
    <w:lvl w:ilvl="0" w:tplc="388E1F10">
      <w:start w:val="2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11"/>
  </w:num>
  <w:num w:numId="5">
    <w:abstractNumId w:val="6"/>
  </w:num>
  <w:num w:numId="6">
    <w:abstractNumId w:val="20"/>
  </w:num>
  <w:num w:numId="7">
    <w:abstractNumId w:val="0"/>
  </w:num>
  <w:num w:numId="8">
    <w:abstractNumId w:val="1"/>
  </w:num>
  <w:num w:numId="9">
    <w:abstractNumId w:val="12"/>
  </w:num>
  <w:num w:numId="10">
    <w:abstractNumId w:val="10"/>
  </w:num>
  <w:num w:numId="11">
    <w:abstractNumId w:val="16"/>
  </w:num>
  <w:num w:numId="12">
    <w:abstractNumId w:val="7"/>
  </w:num>
  <w:num w:numId="13">
    <w:abstractNumId w:val="18"/>
  </w:num>
  <w:num w:numId="14">
    <w:abstractNumId w:val="2"/>
  </w:num>
  <w:num w:numId="15">
    <w:abstractNumId w:val="21"/>
  </w:num>
  <w:num w:numId="16">
    <w:abstractNumId w:val="3"/>
  </w:num>
  <w:num w:numId="17">
    <w:abstractNumId w:val="8"/>
  </w:num>
  <w:num w:numId="18">
    <w:abstractNumId w:val="19"/>
  </w:num>
  <w:num w:numId="19">
    <w:abstractNumId w:val="5"/>
  </w:num>
  <w:num w:numId="20">
    <w:abstractNumId w:val="17"/>
  </w:num>
  <w:num w:numId="21">
    <w:abstractNumId w:val="4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27356"/>
    <w:rsid w:val="00035E93"/>
    <w:rsid w:val="000A06EF"/>
    <w:rsid w:val="000B7B42"/>
    <w:rsid w:val="000D20EA"/>
    <w:rsid w:val="000E3146"/>
    <w:rsid w:val="000E6A97"/>
    <w:rsid w:val="000F03DF"/>
    <w:rsid w:val="000F2C6C"/>
    <w:rsid w:val="000F3070"/>
    <w:rsid w:val="001228A7"/>
    <w:rsid w:val="00137EA4"/>
    <w:rsid w:val="00161ADB"/>
    <w:rsid w:val="0017250D"/>
    <w:rsid w:val="00185E5D"/>
    <w:rsid w:val="001A1089"/>
    <w:rsid w:val="001A2C98"/>
    <w:rsid w:val="001B2BF5"/>
    <w:rsid w:val="001B5EA5"/>
    <w:rsid w:val="001D18D4"/>
    <w:rsid w:val="001D7DA7"/>
    <w:rsid w:val="001E449C"/>
    <w:rsid w:val="001F157D"/>
    <w:rsid w:val="001F29E9"/>
    <w:rsid w:val="0020385E"/>
    <w:rsid w:val="002039D8"/>
    <w:rsid w:val="00217D55"/>
    <w:rsid w:val="00225C62"/>
    <w:rsid w:val="002309BF"/>
    <w:rsid w:val="0023146B"/>
    <w:rsid w:val="0023257A"/>
    <w:rsid w:val="00246CA1"/>
    <w:rsid w:val="00253DB4"/>
    <w:rsid w:val="00266366"/>
    <w:rsid w:val="002722D6"/>
    <w:rsid w:val="00292AB9"/>
    <w:rsid w:val="002A640F"/>
    <w:rsid w:val="002B7996"/>
    <w:rsid w:val="002C3EF2"/>
    <w:rsid w:val="002D5C78"/>
    <w:rsid w:val="002D754A"/>
    <w:rsid w:val="002F14E2"/>
    <w:rsid w:val="003036B3"/>
    <w:rsid w:val="003041CB"/>
    <w:rsid w:val="0031563E"/>
    <w:rsid w:val="00326B99"/>
    <w:rsid w:val="00332275"/>
    <w:rsid w:val="003413F5"/>
    <w:rsid w:val="00346A36"/>
    <w:rsid w:val="00351E2D"/>
    <w:rsid w:val="003A6366"/>
    <w:rsid w:val="003C0C5F"/>
    <w:rsid w:val="003D5433"/>
    <w:rsid w:val="003E006C"/>
    <w:rsid w:val="003E33CE"/>
    <w:rsid w:val="003E70D7"/>
    <w:rsid w:val="003E75BA"/>
    <w:rsid w:val="003F75BB"/>
    <w:rsid w:val="00431C41"/>
    <w:rsid w:val="00435069"/>
    <w:rsid w:val="00456854"/>
    <w:rsid w:val="0046402A"/>
    <w:rsid w:val="00465CF4"/>
    <w:rsid w:val="00465D30"/>
    <w:rsid w:val="00480CA4"/>
    <w:rsid w:val="004829D0"/>
    <w:rsid w:val="00484C20"/>
    <w:rsid w:val="00490AF6"/>
    <w:rsid w:val="00490CAE"/>
    <w:rsid w:val="004A5A8A"/>
    <w:rsid w:val="004B021B"/>
    <w:rsid w:val="004E1656"/>
    <w:rsid w:val="00502B89"/>
    <w:rsid w:val="005347A2"/>
    <w:rsid w:val="00540A56"/>
    <w:rsid w:val="00551DBD"/>
    <w:rsid w:val="005631BC"/>
    <w:rsid w:val="00567BE7"/>
    <w:rsid w:val="0058116E"/>
    <w:rsid w:val="00596FF6"/>
    <w:rsid w:val="005A2E9B"/>
    <w:rsid w:val="005B4F5A"/>
    <w:rsid w:val="005C4B2B"/>
    <w:rsid w:val="005D559B"/>
    <w:rsid w:val="005E0B23"/>
    <w:rsid w:val="005E4BED"/>
    <w:rsid w:val="005F2E02"/>
    <w:rsid w:val="00614099"/>
    <w:rsid w:val="00614C39"/>
    <w:rsid w:val="00622B90"/>
    <w:rsid w:val="006230C2"/>
    <w:rsid w:val="00623942"/>
    <w:rsid w:val="0062726B"/>
    <w:rsid w:val="0063203F"/>
    <w:rsid w:val="00634943"/>
    <w:rsid w:val="00645644"/>
    <w:rsid w:val="00653FD4"/>
    <w:rsid w:val="00661BEA"/>
    <w:rsid w:val="0066788E"/>
    <w:rsid w:val="00687F47"/>
    <w:rsid w:val="00693407"/>
    <w:rsid w:val="006C770F"/>
    <w:rsid w:val="006D0037"/>
    <w:rsid w:val="00703487"/>
    <w:rsid w:val="00722C94"/>
    <w:rsid w:val="007602DE"/>
    <w:rsid w:val="00760F45"/>
    <w:rsid w:val="00761E8B"/>
    <w:rsid w:val="00775FA8"/>
    <w:rsid w:val="00785B97"/>
    <w:rsid w:val="007D7CF6"/>
    <w:rsid w:val="007E237D"/>
    <w:rsid w:val="00810A93"/>
    <w:rsid w:val="00822F56"/>
    <w:rsid w:val="00823E9F"/>
    <w:rsid w:val="00850003"/>
    <w:rsid w:val="00856428"/>
    <w:rsid w:val="0085674E"/>
    <w:rsid w:val="00862384"/>
    <w:rsid w:val="00880742"/>
    <w:rsid w:val="008826C3"/>
    <w:rsid w:val="00892FE3"/>
    <w:rsid w:val="00895102"/>
    <w:rsid w:val="008A5260"/>
    <w:rsid w:val="008A7350"/>
    <w:rsid w:val="008B1FD1"/>
    <w:rsid w:val="008B250E"/>
    <w:rsid w:val="009123E7"/>
    <w:rsid w:val="0091262C"/>
    <w:rsid w:val="00912897"/>
    <w:rsid w:val="0091345A"/>
    <w:rsid w:val="009246D4"/>
    <w:rsid w:val="0093269F"/>
    <w:rsid w:val="0096018F"/>
    <w:rsid w:val="0096059C"/>
    <w:rsid w:val="00981FF5"/>
    <w:rsid w:val="00986278"/>
    <w:rsid w:val="0098760D"/>
    <w:rsid w:val="0099315B"/>
    <w:rsid w:val="009B2EFA"/>
    <w:rsid w:val="009B7191"/>
    <w:rsid w:val="009B7476"/>
    <w:rsid w:val="009C70D9"/>
    <w:rsid w:val="009D14CD"/>
    <w:rsid w:val="009E5899"/>
    <w:rsid w:val="009F18DA"/>
    <w:rsid w:val="009F69EE"/>
    <w:rsid w:val="00A0625B"/>
    <w:rsid w:val="00A07713"/>
    <w:rsid w:val="00A101F2"/>
    <w:rsid w:val="00A54BB8"/>
    <w:rsid w:val="00B15E06"/>
    <w:rsid w:val="00B558C9"/>
    <w:rsid w:val="00BA5F31"/>
    <w:rsid w:val="00BC3370"/>
    <w:rsid w:val="00BD0E36"/>
    <w:rsid w:val="00BD56DC"/>
    <w:rsid w:val="00BE2B27"/>
    <w:rsid w:val="00BE6D33"/>
    <w:rsid w:val="00BF3D6E"/>
    <w:rsid w:val="00C244F5"/>
    <w:rsid w:val="00C27883"/>
    <w:rsid w:val="00C30F93"/>
    <w:rsid w:val="00C34B33"/>
    <w:rsid w:val="00C36B14"/>
    <w:rsid w:val="00C53480"/>
    <w:rsid w:val="00C60B27"/>
    <w:rsid w:val="00C8689D"/>
    <w:rsid w:val="00CC0164"/>
    <w:rsid w:val="00CC04AF"/>
    <w:rsid w:val="00CC2566"/>
    <w:rsid w:val="00CD481E"/>
    <w:rsid w:val="00CE0BAD"/>
    <w:rsid w:val="00CE29AB"/>
    <w:rsid w:val="00D05F61"/>
    <w:rsid w:val="00D23601"/>
    <w:rsid w:val="00D240C7"/>
    <w:rsid w:val="00D25AFE"/>
    <w:rsid w:val="00D427B6"/>
    <w:rsid w:val="00D43A74"/>
    <w:rsid w:val="00D44DA6"/>
    <w:rsid w:val="00D4698D"/>
    <w:rsid w:val="00D610F3"/>
    <w:rsid w:val="00D65645"/>
    <w:rsid w:val="00D66266"/>
    <w:rsid w:val="00D762AF"/>
    <w:rsid w:val="00D76554"/>
    <w:rsid w:val="00D9215D"/>
    <w:rsid w:val="00DB13A1"/>
    <w:rsid w:val="00DD04F8"/>
    <w:rsid w:val="00DD3B4F"/>
    <w:rsid w:val="00DD6545"/>
    <w:rsid w:val="00DE2D05"/>
    <w:rsid w:val="00DE34BF"/>
    <w:rsid w:val="00E129B8"/>
    <w:rsid w:val="00E17414"/>
    <w:rsid w:val="00E17E8D"/>
    <w:rsid w:val="00E30DD9"/>
    <w:rsid w:val="00E3356F"/>
    <w:rsid w:val="00E4777D"/>
    <w:rsid w:val="00E61975"/>
    <w:rsid w:val="00E720AC"/>
    <w:rsid w:val="00E761F6"/>
    <w:rsid w:val="00E846E5"/>
    <w:rsid w:val="00E90F74"/>
    <w:rsid w:val="00E92F15"/>
    <w:rsid w:val="00E95CF1"/>
    <w:rsid w:val="00EC2A61"/>
    <w:rsid w:val="00ED31CF"/>
    <w:rsid w:val="00ED453F"/>
    <w:rsid w:val="00ED470C"/>
    <w:rsid w:val="00ED4E3C"/>
    <w:rsid w:val="00EE4C8A"/>
    <w:rsid w:val="00F10DED"/>
    <w:rsid w:val="00F11466"/>
    <w:rsid w:val="00F245EF"/>
    <w:rsid w:val="00F53936"/>
    <w:rsid w:val="00F82CFE"/>
    <w:rsid w:val="00F86783"/>
    <w:rsid w:val="00F97B94"/>
    <w:rsid w:val="00FC2440"/>
    <w:rsid w:val="00FD0F0E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273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paragraph" w:styleId="StandardWeb">
    <w:name w:val="Normal (Web)"/>
    <w:basedOn w:val="Normal"/>
    <w:uiPriority w:val="99"/>
    <w:unhideWhenUsed/>
    <w:rsid w:val="001F29E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hr-HR"/>
    </w:rPr>
  </w:style>
  <w:style w:type="character" w:styleId="Hiperveza">
    <w:name w:val="Hyperlink"/>
    <w:basedOn w:val="Zadanifontodlomka"/>
    <w:rsid w:val="008A7350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8A7350"/>
    <w:rPr>
      <w:b/>
      <w:bCs/>
    </w:rPr>
  </w:style>
  <w:style w:type="character" w:styleId="Tekstrezerviranogmjesta">
    <w:name w:val="Placeholder Text"/>
    <w:basedOn w:val="Zadanifontodlomka"/>
    <w:uiPriority w:val="99"/>
    <w:semiHidden/>
    <w:rsid w:val="0093269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eogebratube.org/student/b29733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F508D-AF30-4699-BC66-5B5BFB55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Nastavnička priprema za sat/ove Matematike</vt:lpstr>
      <vt:lpstr>Nastavnička priprema za sat/ove Matematike</vt:lpstr>
    </vt:vector>
  </TitlesOfParts>
  <Company>MZOŠ</Company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ŽELJKA</cp:lastModifiedBy>
  <cp:revision>9</cp:revision>
  <cp:lastPrinted>1601-01-01T00:00:00Z</cp:lastPrinted>
  <dcterms:created xsi:type="dcterms:W3CDTF">2015-01-19T22:59:00Z</dcterms:created>
  <dcterms:modified xsi:type="dcterms:W3CDTF">2015-01-19T23:41:00Z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