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33E2591" w:rsidP="2EE100B7" w:rsidRDefault="633E2591" w14:paraId="0D442726" w14:textId="357641AC">
      <w:pPr>
        <w:jc w:val="center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KEMIJA</w:t>
      </w:r>
    </w:p>
    <w:p w:rsidR="5B5863B5" w:rsidP="2EE100B7" w:rsidRDefault="5B5863B5" w14:paraId="4E2966DF" w14:textId="685A8B84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r w:rsidRPr="2EE100B7" w:rsidR="4ABC48C3">
        <w:rPr>
          <w:rFonts w:ascii="Arial" w:hAnsi="Arial" w:eastAsia="Arial" w:cs="Arial" w:asciiTheme="minorAscii" w:hAnsiTheme="minorAscii" w:eastAsiaTheme="minorAscii" w:cstheme="minorAscii"/>
          <w:noProof w:val="0"/>
          <w:sz w:val="28"/>
          <w:szCs w:val="28"/>
          <w:lang w:val="en-US"/>
        </w:rPr>
        <w:t>♥</w:t>
      </w:r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Prirodna</w:t>
      </w:r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i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*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eksperimentalna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znanost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koja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se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bavi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proučavanjem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istraživanjem</w:t>
      </w:r>
      <w:proofErr w:type="spellEnd"/>
      <w:r w:rsidRPr="2EE100B7" w:rsidR="4ABC48C3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:</w:t>
      </w:r>
    </w:p>
    <w:p w:rsidR="5B5863B5" w:rsidP="2EE100B7" w:rsidRDefault="5B5863B5" w14:paraId="5F260CEA" w14:textId="6C94B469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Svojstava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tvari</w:t>
      </w:r>
      <w:proofErr w:type="spellEnd"/>
    </w:p>
    <w:p w:rsidR="5B5863B5" w:rsidP="2EE100B7" w:rsidRDefault="5B5863B5" w14:paraId="794A397B" w14:textId="1297C3BE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Građe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vari</w:t>
      </w:r>
      <w:proofErr w:type="spellEnd"/>
    </w:p>
    <w:p w:rsidR="5B5863B5" w:rsidP="2EE100B7" w:rsidRDefault="5B5863B5" w14:paraId="316CB33D" w14:textId="0EC953BB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Oblika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tvari</w:t>
      </w:r>
      <w:proofErr w:type="spellEnd"/>
    </w:p>
    <w:p w:rsidR="5B5863B5" w:rsidP="2EE100B7" w:rsidRDefault="5B5863B5" w14:paraId="49C58D1F" w14:textId="2AEC9EA9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Promjene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vari</w:t>
      </w:r>
      <w:proofErr w:type="spellEnd"/>
    </w:p>
    <w:p w:rsidR="5B5863B5" w:rsidP="2EE100B7" w:rsidRDefault="5B5863B5" w14:paraId="5478553A" w14:textId="04DBE324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Čimbenik</w:t>
      </w:r>
      <w:r w:rsidRPr="2EE100B7" w:rsidR="6FB00A64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a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koji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utječu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na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promjene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tvari</w:t>
      </w:r>
      <w:proofErr w:type="spellEnd"/>
    </w:p>
    <w:p w:rsidR="3F94F33E" w:rsidP="2EE100B7" w:rsidRDefault="3F94F33E" w14:paraId="32A3215B" w14:textId="73D9A16E">
      <w:pPr>
        <w:pStyle w:val="ListParagraph"/>
        <w:numPr>
          <w:ilvl w:val="0"/>
          <w:numId w:val="12"/>
        </w:numPr>
        <w:ind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Postupaka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dobivanja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novih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tvari</w:t>
      </w:r>
      <w:proofErr w:type="spellEnd"/>
    </w:p>
    <w:p w:rsidR="3F94F33E" w:rsidP="2EE100B7" w:rsidRDefault="3F94F33E" w14:paraId="7CB33F69" w14:textId="6F83A2A3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5436B661">
        <w:rPr>
          <w:rFonts w:ascii="Arial" w:hAnsi="Arial" w:eastAsia="Arial" w:cs="Arial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♥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područje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ljudske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djelatnosti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koje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se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bavi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uočavanjem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proučavanjem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rješavanjem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problema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koristeći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sv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e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ukupno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znanje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(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čitanje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pisanje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,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računanje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, 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crtanje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,.…)</w:t>
      </w:r>
    </w:p>
    <w:p w:rsidR="2EE100B7" w:rsidP="2EE100B7" w:rsidRDefault="2EE100B7" w14:paraId="4489DD26" w14:textId="562C3CB1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3F94F33E" w:rsidP="2EE100B7" w:rsidRDefault="3F94F33E" w14:paraId="40CB1FF0" w14:textId="420AA4FB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T</w:t>
      </w:r>
      <w:r w:rsidRPr="2EE100B7" w:rsidR="113F5408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VAR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–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sve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što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ima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masu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volumen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</w:p>
    <w:p w:rsidR="5B5863B5" w:rsidP="2EE100B7" w:rsidRDefault="5B5863B5" w14:paraId="0D4B7108" w14:textId="65F477D6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5B5863B5" w:rsidP="2EE100B7" w:rsidRDefault="5B5863B5" w14:paraId="31AA7E2C" w14:textId="7C114C2E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PRIRODNE ZNANOSTI:</w:t>
      </w:r>
    </w:p>
    <w:p w:rsidR="5B5863B5" w:rsidP="2EE100B7" w:rsidRDefault="5B5863B5" w14:paraId="024A64BB" w14:textId="649CC470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Biologija</w:t>
      </w:r>
    </w:p>
    <w:p w:rsidR="5B5863B5" w:rsidP="2EE100B7" w:rsidRDefault="5B5863B5" w14:paraId="1B646D16" w14:textId="0812DD79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Fizika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</w:p>
    <w:p w:rsidR="5B5863B5" w:rsidP="2EE100B7" w:rsidRDefault="5B5863B5" w14:paraId="69BF4694" w14:textId="66001CC5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Geologija</w:t>
      </w:r>
    </w:p>
    <w:p w:rsidR="5B5863B5" w:rsidP="2EE100B7" w:rsidRDefault="5B5863B5" w14:paraId="0C2855DC" w14:textId="59916A0B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Geofizika</w:t>
      </w:r>
    </w:p>
    <w:p w:rsidR="4ABC48C3" w:rsidP="2EE100B7" w:rsidRDefault="4ABC48C3" w14:paraId="12BB804F" w14:textId="5CA70185">
      <w:pPr>
        <w:pStyle w:val="ListParagraph"/>
        <w:numPr>
          <w:ilvl w:val="0"/>
          <w:numId w:val="14"/>
        </w:numPr>
        <w:ind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Matematika</w:t>
      </w:r>
    </w:p>
    <w:p w:rsidR="2EE100B7" w:rsidP="2EE100B7" w:rsidRDefault="2EE100B7" w14:paraId="3C0512E1" w14:textId="1C535AE6">
      <w:pPr>
        <w:pStyle w:val="Normal"/>
        <w:ind w:left="360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633E2591" w:rsidP="2EE100B7" w:rsidRDefault="633E2591" w14:paraId="2DB94F81" w14:textId="0814DA0F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5436B661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ALKEMIČARI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-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kemičari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srednjeg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vijeka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koji</w:t>
      </w:r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su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pokušavali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naći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“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eliksir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života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” I “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kamen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mudraca</w:t>
      </w:r>
      <w:proofErr w:type="spellEnd"/>
      <w:r w:rsidRPr="2EE100B7" w:rsidR="5436B66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” </w:t>
      </w:r>
    </w:p>
    <w:p w:rsidR="2EE100B7" w:rsidP="2EE100B7" w:rsidRDefault="2EE100B7" w14:paraId="629F12CE" w14:textId="31BA0DB9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633E2591" w:rsidP="2EE100B7" w:rsidRDefault="633E2591" w14:paraId="29E3F875" w14:textId="2C67B26B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HRVATSKI DOBITINICI NOBELOVE NAGRADE</w:t>
      </w:r>
    </w:p>
    <w:p w:rsidR="633E2591" w:rsidP="2EE100B7" w:rsidRDefault="633E2591" w14:paraId="087A83BE" w14:textId="666D6695">
      <w:pPr>
        <w:pStyle w:val="ListParagraph"/>
        <w:numPr>
          <w:ilvl w:val="0"/>
          <w:numId w:val="15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Vladimir Prelog (20.st.)</w:t>
      </w:r>
    </w:p>
    <w:p w:rsidR="633E2591" w:rsidP="2EE100B7" w:rsidRDefault="633E2591" w14:paraId="7B56EABB" w14:textId="32E27DF1">
      <w:pPr>
        <w:pStyle w:val="ListParagraph"/>
        <w:numPr>
          <w:ilvl w:val="0"/>
          <w:numId w:val="15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proofErr w:type="gram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Lavoslav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(</w:t>
      </w:r>
      <w:proofErr w:type="gram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Leopold) 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Ružička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(19.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20.st.)</w:t>
      </w:r>
    </w:p>
    <w:p w:rsidR="2EE100B7" w:rsidP="2EE100B7" w:rsidRDefault="2EE100B7" w14:paraId="7B2E99B7" w14:textId="539D9921">
      <w:pPr>
        <w:pStyle w:val="Normal"/>
        <w:ind w:left="360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633E2591" w:rsidP="2EE100B7" w:rsidRDefault="633E2591" w14:paraId="313E51D4" w14:textId="6624FAF2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33E2591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ANTOINE LAURENT DE LAVOISIER </w:t>
      </w:r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(18.st.) –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utemeljitelj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suvremene</w:t>
      </w:r>
      <w:proofErr w:type="spellEnd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33E2591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kemije</w:t>
      </w:r>
      <w:proofErr w:type="spellEnd"/>
    </w:p>
    <w:p w:rsidR="2EE100B7" w:rsidP="2EE100B7" w:rsidRDefault="2EE100B7" w14:paraId="687CAD60" w14:textId="26BF302C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633E2591" w:rsidP="2EE100B7" w:rsidRDefault="633E2591" w14:paraId="3C1190B5" w14:textId="429A1AB8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2EE100B7" w:rsidR="6B2C0B9C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ZELENA KEMIJA</w:t>
      </w:r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-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korištenje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metoda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smanjenja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utjecaja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kemijskih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procesa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i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tehnologije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na</w:t>
      </w:r>
      <w:proofErr w:type="spellEnd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EE100B7" w:rsidR="6B2C0B9C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okoliš</w:t>
      </w:r>
      <w:proofErr w:type="spellEnd"/>
    </w:p>
    <w:p w:rsidR="2EE100B7" w:rsidP="2EE100B7" w:rsidRDefault="2EE100B7" w14:paraId="5D29CDE6" w14:textId="5D43F076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6418A25B" w:rsidP="2EE100B7" w:rsidRDefault="6418A25B" w14:paraId="6A94F55C" w14:textId="087BA2E7">
      <w:pPr>
        <w:pStyle w:val="Normal"/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2EE100B7" w:rsidR="6418A25B"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BIORAZGRADIVA PLASTIKA</w:t>
      </w:r>
    </w:p>
    <w:p w:rsidR="6B2C0B9C" w:rsidP="2EE100B7" w:rsidRDefault="6B2C0B9C" w14:paraId="06FFC897" w14:textId="346194E7">
      <w:pPr>
        <w:pStyle w:val="Normal"/>
        <w:ind w:left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A4A4A"/>
          <w:sz w:val="27"/>
          <w:szCs w:val="27"/>
          <w:lang w:val="en-US"/>
        </w:rPr>
      </w:pPr>
    </w:p>
    <w:p w:rsidR="6B2C0B9C" w:rsidP="2EE100B7" w:rsidRDefault="6B2C0B9C" w14:paraId="0B70B758" w14:textId="0E862F6C">
      <w:pPr>
        <w:pStyle w:val="Normal"/>
        <w:ind w:left="360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A4A4A"/>
          <w:sz w:val="27"/>
          <w:szCs w:val="27"/>
          <w:lang w:val="en-US"/>
        </w:rPr>
      </w:pPr>
    </w:p>
    <w:p w:rsidR="6B2C0B9C" w:rsidP="2EE100B7" w:rsidRDefault="6B2C0B9C" w14:paraId="1C57E91E" w14:textId="128DCADB">
      <w:pPr>
        <w:pStyle w:val="Normal"/>
        <w:ind w:left="0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A4A4A"/>
          <w:sz w:val="27"/>
          <w:szCs w:val="27"/>
          <w:lang w:val="en-US"/>
        </w:rPr>
      </w:pPr>
    </w:p>
    <w:p w:rsidR="6B2C0B9C" w:rsidP="2EE100B7" w:rsidRDefault="6B2C0B9C" w14:paraId="547576C6" w14:textId="1305D857">
      <w:pPr>
        <w:pStyle w:val="Normal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16DDB76D" w:rsidP="2EE100B7" w:rsidRDefault="16DDB76D" w14:paraId="03B979ED" w14:textId="274B0FCC">
      <w:pPr>
        <w:pStyle w:val="Normal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p w:rsidR="16DDB76D" w:rsidP="2EE100B7" w:rsidRDefault="16DDB76D" w14:paraId="64D98C25" w14:textId="0566EB5D">
      <w:pPr>
        <w:pStyle w:val="Normal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color w:val="212121"/>
          <w:sz w:val="24"/>
          <w:szCs w:val="24"/>
          <w:lang w:val="en-US"/>
        </w:rPr>
      </w:pPr>
    </w:p>
    <w:p w:rsidR="16DDB76D" w:rsidP="2EE100B7" w:rsidRDefault="16DDB76D" w14:paraId="2C6182F2" w14:textId="45DB258C">
      <w:pPr>
        <w:pStyle w:val="Normal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113F5408"/>
    <w:rsid w:val="16DDB76D"/>
    <w:rsid w:val="1FF994E8"/>
    <w:rsid w:val="2EE100B7"/>
    <w:rsid w:val="327A3157"/>
    <w:rsid w:val="39CEA96E"/>
    <w:rsid w:val="3F94F33E"/>
    <w:rsid w:val="4ABC48C3"/>
    <w:rsid w:val="4B2ED0A6"/>
    <w:rsid w:val="5436B661"/>
    <w:rsid w:val="5B5863B5"/>
    <w:rsid w:val="633E2591"/>
    <w:rsid w:val="6418A25B"/>
    <w:rsid w:val="6794621E"/>
    <w:rsid w:val="6B2C0B9C"/>
    <w:rsid w:val="6FB00A64"/>
    <w:rsid w:val="71835FF9"/>
    <w:rsid w:val="7E21C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94E8"/>
  <w15:chartTrackingRefBased/>
  <w15:docId w15:val="{9302e59e-2b3d-41f1-b951-2f5aadc9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2019-07-08T09:46:41.7497449Z</dcterms:created>
  <dcterms:modified xsi:type="dcterms:W3CDTF">2020-08-28T10:33:54.0618170Z</dcterms:modified>
  <dc:creator>Martina Simić-Meznarić</dc:creator>
  <lastModifiedBy>Martina Simić Meznarić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