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B08" w:rsidRDefault="00EA6615" w:rsidP="00EA6615">
      <w:pPr>
        <w:jc w:val="center"/>
        <w:rPr>
          <w:rFonts w:ascii="Bradley Hand ITC" w:hAnsi="Bradley Hand ITC"/>
          <w:b/>
          <w:color w:val="000000" w:themeColor="text1"/>
          <w:sz w:val="28"/>
        </w:rPr>
      </w:pPr>
      <w:r w:rsidRPr="00EA6615">
        <w:rPr>
          <w:rFonts w:ascii="Bradley Hand ITC" w:hAnsi="Bradley Hand ITC"/>
          <w:b/>
          <w:color w:val="000000" w:themeColor="text1"/>
          <w:sz w:val="28"/>
        </w:rPr>
        <w:t>Problemi prvog stupnja</w:t>
      </w:r>
    </w:p>
    <w:p w:rsidR="00645E6A" w:rsidRDefault="00645E6A" w:rsidP="00EA6615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:rsidR="00EA6615" w:rsidRPr="00BD2414" w:rsidRDefault="00BD2414" w:rsidP="00EA6615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color w:val="000000" w:themeColor="text1"/>
          <w:sz w:val="20"/>
          <w:szCs w:val="20"/>
        </w:rPr>
        <w:t>(</w:t>
      </w:r>
      <w:r w:rsidR="00EA6615" w:rsidRPr="00EA6615">
        <w:rPr>
          <w:rFonts w:asciiTheme="majorHAnsi" w:hAnsiTheme="majorHAnsi" w:cstheme="majorHAnsi"/>
          <w:color w:val="000000" w:themeColor="text1"/>
          <w:sz w:val="20"/>
          <w:szCs w:val="20"/>
        </w:rPr>
        <w:t>1.dio zadatka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) </w:t>
      </w:r>
      <w:r w:rsidR="009271D0">
        <w:rPr>
          <w:rFonts w:asciiTheme="majorHAnsi" w:hAnsiTheme="majorHAnsi" w:cstheme="majorHAnsi"/>
          <w:color w:val="000000" w:themeColor="text1"/>
        </w:rPr>
        <w:t xml:space="preserve">4.2.31. </w:t>
      </w:r>
      <w:r w:rsidR="00EA6615">
        <w:rPr>
          <w:rFonts w:asciiTheme="majorHAnsi" w:hAnsiTheme="majorHAnsi" w:cstheme="majorHAnsi"/>
          <w:color w:val="000000" w:themeColor="text1"/>
        </w:rPr>
        <w:t>Perica ima u džepu 50 kn sitniša od po 1, 2 i 5 kuna. Novčića od 5 kn dva je puta više nego od onih po 2 kn, a novčića po 1 kn dva je puta manje nego onih od 2 kn. Koliko novčića po 5 kn ima Perica?</w:t>
      </w:r>
    </w:p>
    <w:p w:rsidR="00541DC6" w:rsidRPr="00541DC6" w:rsidRDefault="00C23469" w:rsidP="001972F0">
      <w:pPr>
        <w:rPr>
          <w:rFonts w:asciiTheme="majorHAnsi" w:eastAsiaTheme="minorEastAsia" w:hAnsiTheme="majorHAnsi" w:cstheme="majorHAnsi"/>
          <w:color w:val="000000" w:themeColor="text1"/>
        </w:rPr>
      </w:pPr>
      <w:r w:rsidRPr="00BD2414">
        <w:rPr>
          <w:rFonts w:asciiTheme="majorHAnsi" w:hAnsiTheme="majorHAnsi" w:cstheme="majorHAnsi"/>
          <w:i/>
          <w:noProof/>
          <w:color w:val="000000" w:themeColor="text1"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653C6" wp14:editId="65589697">
                <wp:simplePos x="0" y="0"/>
                <wp:positionH relativeFrom="column">
                  <wp:posOffset>1081405</wp:posOffset>
                </wp:positionH>
                <wp:positionV relativeFrom="paragraph">
                  <wp:posOffset>651510</wp:posOffset>
                </wp:positionV>
                <wp:extent cx="144780" cy="297180"/>
                <wp:effectExtent l="0" t="0" r="26670" b="2667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" cy="2971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E6660" id="Ravni poveznik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15pt,51.3pt" to="96.55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" strokecolor="#0d0d0d [3069]" strokeweight=".5pt">
                <v:stroke joinstyle="miter"/>
              </v:line>
            </w:pict>
          </mc:Fallback>
        </mc:AlternateContent>
      </w:r>
      <w:r w:rsidRPr="00BD2414">
        <w:rPr>
          <w:rFonts w:asciiTheme="majorHAnsi" w:hAnsiTheme="majorHAnsi" w:cstheme="majorHAnsi"/>
          <w:i/>
          <w:noProof/>
          <w:color w:val="000000" w:themeColor="text1"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53D07" wp14:editId="4163068A">
                <wp:simplePos x="0" y="0"/>
                <wp:positionH relativeFrom="column">
                  <wp:posOffset>753745</wp:posOffset>
                </wp:positionH>
                <wp:positionV relativeFrom="paragraph">
                  <wp:posOffset>1017270</wp:posOffset>
                </wp:positionV>
                <wp:extent cx="106680" cy="251460"/>
                <wp:effectExtent l="0" t="0" r="26670" b="1524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" cy="2514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BD4FB" id="Ravni poveznik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35pt,80.1pt" to="67.75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541DC6" w:rsidRPr="00BD2414">
        <w:rPr>
          <w:rFonts w:asciiTheme="majorHAnsi" w:eastAsiaTheme="minorEastAsia" w:hAnsiTheme="majorHAnsi" w:cstheme="majorHAnsi"/>
          <w:i/>
          <w:color w:val="000000" w:themeColor="text1"/>
          <w:sz w:val="20"/>
        </w:rPr>
        <w:t>Rješenje:</w:t>
      </w:r>
      <w:r w:rsidR="00541DC6">
        <w:rPr>
          <w:rFonts w:asciiTheme="majorHAnsi" w:eastAsiaTheme="minorEastAsia" w:hAnsiTheme="majorHAnsi" w:cstheme="majorHAnsi"/>
          <w:i/>
          <w:color w:val="000000" w:themeColor="text1"/>
        </w:rPr>
        <w:t xml:space="preserve">                        </w:t>
      </w:r>
      <w:r w:rsidR="001972F0">
        <w:rPr>
          <w:rFonts w:asciiTheme="majorHAnsi" w:eastAsiaTheme="minorEastAsia" w:hAnsiTheme="majorHAnsi" w:cstheme="majorHAnsi"/>
          <w:i/>
          <w:color w:val="000000" w:themeColor="text1"/>
        </w:rPr>
        <w:t xml:space="preserve">                   </w:t>
      </w:r>
    </w:p>
    <w:p w:rsidR="00EA6615" w:rsidRPr="00645E6A" w:rsidRDefault="00645E6A" w:rsidP="00EA6615">
      <w:pPr>
        <w:rPr>
          <w:rFonts w:asciiTheme="majorHAnsi" w:eastAsiaTheme="minorEastAsia" w:hAnsiTheme="majorHAnsi" w:cstheme="maj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ajorHAnsi"/>
              <w:color w:val="000000" w:themeColor="text1"/>
            </w:rPr>
            <m:t>5x+</m:t>
          </m:r>
          <m:f>
            <m:fPr>
              <m:ctrlPr>
                <w:rPr>
                  <w:rFonts w:ascii="Cambria Math" w:hAnsi="Cambria Math" w:cstheme="maj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ajorHAnsi"/>
                  <w:color w:val="000000" w:themeColor="text1"/>
                </w:rPr>
                <m:t>x</m:t>
              </m:r>
            </m:num>
            <m:den>
              <m:r>
                <w:rPr>
                  <w:rFonts w:ascii="Cambria Math" w:hAnsi="Cambria Math" w:cstheme="majorHAnsi"/>
                  <w:color w:val="000000" w:themeColor="text1"/>
                </w:rPr>
                <m:t>2</m:t>
              </m:r>
            </m:den>
          </m:f>
          <m:r>
            <w:rPr>
              <w:rFonts w:ascii="Cambria Math" w:hAnsi="Cambria Math" w:cstheme="majorHAnsi"/>
              <w:color w:val="000000" w:themeColor="text1"/>
            </w:rPr>
            <m:t>×2+</m:t>
          </m:r>
          <m:f>
            <m:fPr>
              <m:ctrlPr>
                <w:rPr>
                  <w:rFonts w:ascii="Cambria Math" w:hAnsi="Cambria Math" w:cstheme="maj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ajorHAnsi"/>
                  <w:color w:val="000000" w:themeColor="text1"/>
                </w:rPr>
                <m:t>x</m:t>
              </m:r>
            </m:num>
            <m:den>
              <m:r>
                <w:rPr>
                  <w:rFonts w:ascii="Cambria Math" w:hAnsi="Cambria Math" w:cstheme="majorHAnsi"/>
                  <w:color w:val="000000" w:themeColor="text1"/>
                </w:rPr>
                <m:t>4</m:t>
              </m:r>
            </m:den>
          </m:f>
          <m:r>
            <w:rPr>
              <w:rFonts w:ascii="Cambria Math" w:hAnsi="Cambria Math" w:cstheme="majorHAnsi"/>
              <w:color w:val="000000" w:themeColor="text1"/>
            </w:rPr>
            <m:t>=50</m:t>
          </m:r>
        </m:oMath>
      </m:oMathPara>
    </w:p>
    <w:p w:rsidR="00645E6A" w:rsidRPr="00645E6A" w:rsidRDefault="00645E6A" w:rsidP="00EA6615">
      <w:pPr>
        <w:rPr>
          <w:rFonts w:asciiTheme="majorHAnsi" w:eastAsiaTheme="minorEastAsia" w:hAnsiTheme="majorHAnsi" w:cstheme="maj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color w:val="000000" w:themeColor="text1"/>
            </w:rPr>
            <m:t>5x+x+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color w:val="000000" w:themeColor="text1"/>
                </w:rPr>
                <m:t>x</m:t>
              </m:r>
            </m:num>
            <m:den>
              <m:r>
                <w:rPr>
                  <w:rFonts w:ascii="Cambria Math" w:eastAsiaTheme="minorEastAsia" w:hAnsi="Cambria Math" w:cstheme="majorHAnsi"/>
                  <w:color w:val="000000" w:themeColor="text1"/>
                </w:rPr>
                <m:t>4</m:t>
              </m:r>
            </m:den>
          </m:f>
          <m:r>
            <w:rPr>
              <w:rFonts w:ascii="Cambria Math" w:eastAsiaTheme="minorEastAsia" w:hAnsi="Cambria Math" w:cstheme="majorHAnsi"/>
              <w:color w:val="000000" w:themeColor="text1"/>
            </w:rPr>
            <m:t>=50      ×4</m:t>
          </m:r>
        </m:oMath>
      </m:oMathPara>
    </w:p>
    <w:p w:rsidR="00645E6A" w:rsidRPr="00541DC6" w:rsidRDefault="00645E6A" w:rsidP="00EA6615">
      <w:pPr>
        <w:rPr>
          <w:rFonts w:asciiTheme="majorHAnsi" w:eastAsiaTheme="minorEastAsia" w:hAnsiTheme="majorHAnsi" w:cstheme="maj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color w:val="000000" w:themeColor="text1"/>
            </w:rPr>
            <m:t>25x=200     ÷25</m:t>
          </m:r>
        </m:oMath>
      </m:oMathPara>
    </w:p>
    <w:p w:rsidR="00541DC6" w:rsidRPr="00BD2414" w:rsidRDefault="00541DC6" w:rsidP="00EA6615">
      <w:pPr>
        <w:rPr>
          <w:rFonts w:asciiTheme="majorHAnsi" w:eastAsiaTheme="minorEastAsia" w:hAnsiTheme="majorHAnsi" w:cstheme="maj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color w:val="000000" w:themeColor="text1"/>
            </w:rPr>
            <m:t>x=8</m:t>
          </m:r>
        </m:oMath>
      </m:oMathPara>
    </w:p>
    <w:p w:rsidR="00BD2414" w:rsidRDefault="00BD2414" w:rsidP="00EA6615">
      <w:pPr>
        <w:rPr>
          <w:rFonts w:asciiTheme="majorHAnsi" w:eastAsiaTheme="minorEastAsia" w:hAnsiTheme="majorHAnsi" w:cstheme="majorHAnsi"/>
          <w:i/>
          <w:color w:val="000000" w:themeColor="text1"/>
          <w:sz w:val="20"/>
          <w:szCs w:val="20"/>
        </w:rPr>
      </w:pPr>
      <w:r w:rsidRPr="00BD2414">
        <w:rPr>
          <w:rFonts w:asciiTheme="majorHAnsi" w:eastAsiaTheme="minorEastAsia" w:hAnsiTheme="majorHAnsi" w:cstheme="majorHAnsi"/>
          <w:i/>
          <w:color w:val="000000" w:themeColor="text1"/>
          <w:sz w:val="20"/>
          <w:szCs w:val="20"/>
        </w:rPr>
        <w:t>Provjera:</w:t>
      </w:r>
    </w:p>
    <w:p w:rsidR="00BD2414" w:rsidRPr="00BD2414" w:rsidRDefault="00BD2414" w:rsidP="00EA6615">
      <w:pPr>
        <w:rPr>
          <w:rFonts w:asciiTheme="majorHAnsi" w:eastAsiaTheme="minorEastAsia" w:hAnsiTheme="majorHAnsi" w:cstheme="majorHAnsi"/>
          <w:i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color w:val="000000" w:themeColor="text1"/>
            </w:rPr>
            <m:t>5×8+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color w:val="000000" w:themeColor="text1"/>
                </w:rPr>
                <m:t>8</m:t>
              </m:r>
            </m:num>
            <m:den>
              <m:r>
                <w:rPr>
                  <w:rFonts w:ascii="Cambria Math" w:eastAsiaTheme="minorEastAsia" w:hAnsi="Cambria Math" w:cstheme="majorHAnsi"/>
                  <w:color w:val="000000" w:themeColor="text1"/>
                </w:rPr>
                <m:t>2</m:t>
              </m:r>
            </m:den>
          </m:f>
          <m:r>
            <w:rPr>
              <w:rFonts w:ascii="Cambria Math" w:eastAsiaTheme="minorEastAsia" w:hAnsi="Cambria Math" w:cstheme="majorHAnsi"/>
              <w:color w:val="000000" w:themeColor="text1"/>
            </w:rPr>
            <m:t>×2+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color w:val="000000" w:themeColor="text1"/>
                </w:rPr>
                <m:t>8</m:t>
              </m:r>
            </m:num>
            <m:den>
              <m:r>
                <w:rPr>
                  <w:rFonts w:ascii="Cambria Math" w:eastAsiaTheme="minorEastAsia" w:hAnsi="Cambria Math" w:cstheme="majorHAnsi"/>
                  <w:color w:val="000000" w:themeColor="text1"/>
                </w:rPr>
                <m:t>4</m:t>
              </m:r>
            </m:den>
          </m:f>
          <m:r>
            <w:rPr>
              <w:rFonts w:ascii="Cambria Math" w:eastAsiaTheme="minorEastAsia" w:hAnsi="Cambria Math" w:cstheme="majorHAnsi"/>
              <w:color w:val="000000" w:themeColor="text1"/>
            </w:rPr>
            <m:t>=50</m:t>
          </m:r>
        </m:oMath>
      </m:oMathPara>
    </w:p>
    <w:p w:rsidR="00BD2414" w:rsidRPr="00BD2414" w:rsidRDefault="00BD2414" w:rsidP="00EA6615">
      <w:pPr>
        <w:rPr>
          <w:rFonts w:asciiTheme="majorHAnsi" w:eastAsiaTheme="minorEastAsia" w:hAnsiTheme="majorHAnsi" w:cstheme="majorHAnsi"/>
          <w:i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color w:val="000000" w:themeColor="text1"/>
            </w:rPr>
            <m:t>40+4×2+2=50</m:t>
          </m:r>
        </m:oMath>
      </m:oMathPara>
    </w:p>
    <w:p w:rsidR="00BD2414" w:rsidRPr="00BD2414" w:rsidRDefault="00BD2414" w:rsidP="00EA6615">
      <w:pPr>
        <w:rPr>
          <w:rFonts w:asciiTheme="majorHAnsi" w:eastAsiaTheme="minorEastAsia" w:hAnsiTheme="majorHAnsi" w:cstheme="maj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color w:val="000000" w:themeColor="text1"/>
            </w:rPr>
            <m:t>50=50</m:t>
          </m:r>
        </m:oMath>
      </m:oMathPara>
    </w:p>
    <w:p w:rsidR="007F26A9" w:rsidRDefault="007F26A9" w:rsidP="00EA6615">
      <w:pPr>
        <w:rPr>
          <w:rFonts w:asciiTheme="majorHAnsi" w:eastAsiaTheme="minorEastAsia" w:hAnsiTheme="majorHAnsi" w:cstheme="majorHAnsi"/>
          <w:color w:val="000000" w:themeColor="text1"/>
        </w:rPr>
      </w:pPr>
      <w:r w:rsidRPr="00A02CDA">
        <w:rPr>
          <w:rFonts w:asciiTheme="majorHAnsi" w:eastAsiaTheme="minorEastAsia" w:hAnsiTheme="majorHAnsi" w:cstheme="majorHAnsi"/>
          <w:i/>
          <w:color w:val="000000" w:themeColor="text1"/>
          <w:sz w:val="20"/>
          <w:szCs w:val="20"/>
        </w:rPr>
        <w:t>Opis:</w:t>
      </w:r>
      <w:r w:rsidRPr="007F26A9">
        <w:rPr>
          <w:rFonts w:asciiTheme="majorHAnsi" w:eastAsiaTheme="minorEastAsia" w:hAnsiTheme="majorHAnsi" w:cstheme="majorHAnsi"/>
          <w:color w:val="000000" w:themeColor="text1"/>
        </w:rPr>
        <w:t xml:space="preserve"> Sa x označimo broj novčića od 5 kn. Stoga jednadžbu postavljamo: broj kovanica od 5 kn označujemo sa 5x te to zbrajamo s brojem kovanica o</w:t>
      </w:r>
      <w:r w:rsidR="00C73B03">
        <w:rPr>
          <w:rFonts w:asciiTheme="majorHAnsi" w:eastAsiaTheme="minorEastAsia" w:hAnsiTheme="majorHAnsi" w:cstheme="majorHAnsi"/>
          <w:color w:val="000000" w:themeColor="text1"/>
        </w:rPr>
        <w:t xml:space="preserve">d 2 kn koji zapisujemo kao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 w:cstheme="majorHAnsi"/>
                <w:color w:val="000000" w:themeColor="text1"/>
              </w:rPr>
              <m:t>x</m:t>
            </m:r>
          </m:num>
          <m:den>
            <m:r>
              <w:rPr>
                <w:rFonts w:ascii="Cambria Math" w:eastAsiaTheme="minorEastAsia" w:hAnsi="Cambria Math" w:cstheme="majorHAnsi"/>
                <w:color w:val="000000" w:themeColor="text1"/>
              </w:rPr>
              <m:t>2</m:t>
            </m:r>
          </m:den>
        </m:f>
        <m:r>
          <w:rPr>
            <w:rFonts w:ascii="Cambria Math" w:eastAsiaTheme="minorEastAsia" w:hAnsi="Cambria Math" w:cstheme="majorHAnsi"/>
            <w:color w:val="000000" w:themeColor="text1"/>
          </w:rPr>
          <m:t>×2</m:t>
        </m:r>
      </m:oMath>
      <w:r w:rsidRPr="007F26A9">
        <w:rPr>
          <w:rFonts w:asciiTheme="majorHAnsi" w:eastAsiaTheme="minorEastAsia" w:hAnsiTheme="majorHAnsi" w:cstheme="majorHAnsi"/>
          <w:color w:val="000000" w:themeColor="text1"/>
        </w:rPr>
        <w:t xml:space="preserve"> zato jer je kovanica od 5 kn dva puta više nego kovanica od 2 kn i još na kraju to zbrojimo s brojem kovani</w:t>
      </w:r>
      <w:r w:rsidR="00C73B03">
        <w:rPr>
          <w:rFonts w:asciiTheme="majorHAnsi" w:eastAsiaTheme="minorEastAsia" w:hAnsiTheme="majorHAnsi" w:cstheme="majorHAnsi"/>
          <w:color w:val="000000" w:themeColor="text1"/>
        </w:rPr>
        <w:t xml:space="preserve">ca od 1 kn koju označavamo s </w:t>
      </w:r>
      <m:oMath>
        <m:f>
          <m:fPr>
            <m:ctrlPr>
              <w:rPr>
                <w:rFonts w:ascii="Cambria Math" w:eastAsiaTheme="minorEastAsia" w:hAnsi="Cambria Math" w:cstheme="majorHAnsi"/>
                <w:i/>
                <w:color w:val="000000" w:themeColor="text1"/>
              </w:rPr>
            </m:ctrlPr>
          </m:fPr>
          <m:num>
            <m:r>
              <w:rPr>
                <w:rFonts w:ascii="Cambria Math" w:eastAsiaTheme="minorEastAsia" w:hAnsi="Cambria Math" w:cstheme="majorHAnsi"/>
                <w:color w:val="000000" w:themeColor="text1"/>
              </w:rPr>
              <m:t>x</m:t>
            </m:r>
          </m:num>
          <m:den>
            <m:r>
              <w:rPr>
                <w:rFonts w:ascii="Cambria Math" w:eastAsiaTheme="minorEastAsia" w:hAnsi="Cambria Math" w:cstheme="majorHAnsi"/>
                <w:color w:val="000000" w:themeColor="text1"/>
              </w:rPr>
              <m:t>4</m:t>
            </m:r>
          </m:den>
        </m:f>
      </m:oMath>
      <w:r w:rsidRPr="007F26A9">
        <w:rPr>
          <w:rFonts w:asciiTheme="majorHAnsi" w:eastAsiaTheme="minorEastAsia" w:hAnsiTheme="majorHAnsi" w:cstheme="majorHAnsi"/>
          <w:color w:val="000000" w:themeColor="text1"/>
        </w:rPr>
        <w:t xml:space="preserve"> jer je kovanica od 1 kn dva puta manje nego kovanica od 2 kn.</w:t>
      </w:r>
    </w:p>
    <w:p w:rsidR="00A02CDA" w:rsidRDefault="00A02CDA" w:rsidP="00EA6615">
      <w:pPr>
        <w:rPr>
          <w:rFonts w:asciiTheme="majorHAnsi" w:eastAsiaTheme="minorEastAsia" w:hAnsiTheme="majorHAnsi" w:cstheme="majorHAnsi"/>
          <w:color w:val="000000" w:themeColor="text1"/>
        </w:rPr>
      </w:pPr>
      <w:r>
        <w:rPr>
          <w:rFonts w:asciiTheme="majorHAnsi" w:eastAsiaTheme="minorEastAsia" w:hAnsiTheme="majorHAnsi" w:cstheme="majorHAnsi"/>
          <w:color w:val="000000" w:themeColor="text1"/>
          <w:sz w:val="20"/>
          <w:szCs w:val="20"/>
        </w:rPr>
        <w:t>(2.dio zadatka)</w:t>
      </w:r>
      <w:r w:rsidRPr="00A02CDA">
        <w:rPr>
          <w:rFonts w:asciiTheme="majorHAnsi" w:eastAsiaTheme="minorEastAsia" w:hAnsiTheme="majorHAnsi" w:cstheme="majorHAnsi"/>
          <w:color w:val="000000" w:themeColor="text1"/>
        </w:rPr>
        <w:t xml:space="preserve"> </w:t>
      </w:r>
      <w:r w:rsidR="00773328">
        <w:rPr>
          <w:rFonts w:asciiTheme="majorHAnsi" w:eastAsiaTheme="minorEastAsia" w:hAnsiTheme="majorHAnsi" w:cstheme="majorHAnsi"/>
          <w:color w:val="000000" w:themeColor="text1"/>
        </w:rPr>
        <w:t xml:space="preserve">25. </w:t>
      </w:r>
      <w:r w:rsidRPr="00A02CDA">
        <w:rPr>
          <w:rFonts w:asciiTheme="majorHAnsi" w:eastAsiaTheme="minorEastAsia" w:hAnsiTheme="majorHAnsi" w:cstheme="majorHAnsi"/>
          <w:color w:val="000000" w:themeColor="text1"/>
        </w:rPr>
        <w:t>Pri izradi žbuke koriste se cement, vapno i pijesak i to u omjeru 1:1:4 redom. Koliko cementa ima u 456 kg žbuke?</w:t>
      </w:r>
    </w:p>
    <w:p w:rsidR="00A02CDA" w:rsidRDefault="00A02CDA" w:rsidP="00EA6615">
      <w:pPr>
        <w:rPr>
          <w:rFonts w:asciiTheme="majorHAnsi" w:eastAsiaTheme="minorEastAsia" w:hAnsiTheme="majorHAnsi" w:cstheme="majorHAnsi"/>
          <w:i/>
          <w:color w:val="000000" w:themeColor="text1"/>
          <w:sz w:val="20"/>
          <w:szCs w:val="20"/>
        </w:rPr>
      </w:pPr>
      <w:r>
        <w:rPr>
          <w:rFonts w:asciiTheme="majorHAnsi" w:eastAsiaTheme="minorEastAsia" w:hAnsiTheme="majorHAnsi" w:cstheme="majorHAnsi"/>
          <w:i/>
          <w:color w:val="000000" w:themeColor="text1"/>
          <w:sz w:val="20"/>
          <w:szCs w:val="20"/>
        </w:rPr>
        <w:t>Rješenje:</w:t>
      </w:r>
      <w:bookmarkStart w:id="0" w:name="_GoBack"/>
      <w:bookmarkEnd w:id="0"/>
    </w:p>
    <w:p w:rsidR="00A02CDA" w:rsidRPr="00A02CDA" w:rsidRDefault="00A02CDA" w:rsidP="00EA6615">
      <w:pPr>
        <w:rPr>
          <w:rFonts w:asciiTheme="majorHAnsi" w:eastAsiaTheme="minorEastAsia" w:hAnsiTheme="majorHAnsi" w:cstheme="maj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color w:val="000000" w:themeColor="text1"/>
            </w:rPr>
            <m:t>456÷6=76</m:t>
          </m:r>
        </m:oMath>
      </m:oMathPara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02CDA" w:rsidTr="00A02CDA">
        <w:tc>
          <w:tcPr>
            <w:tcW w:w="3020" w:type="dxa"/>
          </w:tcPr>
          <w:p w:rsidR="00A02CDA" w:rsidRPr="00773328" w:rsidRDefault="00A02CDA" w:rsidP="00A02CDA">
            <w:pPr>
              <w:jc w:val="center"/>
              <w:rPr>
                <w:rFonts w:asciiTheme="majorHAnsi" w:eastAsiaTheme="minorEastAsia" w:hAnsiTheme="majorHAnsi" w:cstheme="majorHAnsi"/>
                <w:b/>
                <w:color w:val="000000" w:themeColor="text1"/>
              </w:rPr>
            </w:pPr>
            <w:r w:rsidRPr="00773328">
              <w:rPr>
                <w:rFonts w:asciiTheme="majorHAnsi" w:eastAsiaTheme="minorEastAsia" w:hAnsiTheme="majorHAnsi" w:cstheme="majorHAnsi"/>
                <w:b/>
                <w:color w:val="000000" w:themeColor="text1"/>
              </w:rPr>
              <w:t>cement</w:t>
            </w:r>
          </w:p>
        </w:tc>
        <w:tc>
          <w:tcPr>
            <w:tcW w:w="3021" w:type="dxa"/>
          </w:tcPr>
          <w:p w:rsidR="00A02CDA" w:rsidRDefault="00A02CDA" w:rsidP="00A02CDA">
            <w:pPr>
              <w:jc w:val="center"/>
              <w:rPr>
                <w:rFonts w:asciiTheme="majorHAnsi" w:eastAsiaTheme="minorEastAsia" w:hAnsiTheme="majorHAnsi" w:cstheme="majorHAnsi"/>
                <w:color w:val="000000" w:themeColor="text1"/>
              </w:rPr>
            </w:pPr>
            <w:r>
              <w:rPr>
                <w:rFonts w:asciiTheme="majorHAnsi" w:eastAsiaTheme="minorEastAsia" w:hAnsiTheme="majorHAnsi" w:cstheme="majorHAnsi"/>
                <w:color w:val="000000" w:themeColor="text1"/>
              </w:rPr>
              <w:t>vapno</w:t>
            </w:r>
          </w:p>
        </w:tc>
        <w:tc>
          <w:tcPr>
            <w:tcW w:w="3021" w:type="dxa"/>
          </w:tcPr>
          <w:p w:rsidR="00A02CDA" w:rsidRDefault="00B40A46" w:rsidP="00A02CDA">
            <w:pPr>
              <w:jc w:val="center"/>
              <w:rPr>
                <w:rFonts w:asciiTheme="majorHAnsi" w:eastAsiaTheme="minorEastAsia" w:hAnsiTheme="majorHAnsi" w:cstheme="majorHAnsi"/>
                <w:color w:val="000000" w:themeColor="text1"/>
              </w:rPr>
            </w:pPr>
            <w:r>
              <w:rPr>
                <w:rFonts w:asciiTheme="majorHAnsi" w:eastAsiaTheme="minorEastAsia" w:hAnsiTheme="majorHAnsi" w:cstheme="majorHAnsi"/>
                <w:color w:val="000000" w:themeColor="text1"/>
              </w:rPr>
              <w:t>pijesak</w:t>
            </w:r>
          </w:p>
        </w:tc>
      </w:tr>
      <w:tr w:rsidR="00A02CDA" w:rsidTr="00A02CDA">
        <w:tc>
          <w:tcPr>
            <w:tcW w:w="3020" w:type="dxa"/>
          </w:tcPr>
          <w:p w:rsidR="00A02CDA" w:rsidRPr="00773328" w:rsidRDefault="00773328" w:rsidP="00A02CDA">
            <w:pPr>
              <w:rPr>
                <w:rFonts w:asciiTheme="majorHAnsi" w:eastAsiaTheme="minorEastAsia" w:hAnsiTheme="majorHAnsi" w:cstheme="majorHAnsi"/>
                <w:b/>
                <w:color w:val="FF33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ajorHAnsi"/>
                    <w:color w:val="7030A0"/>
                  </w:rPr>
                  <m:t>1×76=76</m:t>
                </m:r>
              </m:oMath>
            </m:oMathPara>
          </w:p>
        </w:tc>
        <w:tc>
          <w:tcPr>
            <w:tcW w:w="3021" w:type="dxa"/>
          </w:tcPr>
          <w:p w:rsidR="00A02CDA" w:rsidRDefault="00A02CDA" w:rsidP="00A02CDA">
            <w:pPr>
              <w:rPr>
                <w:rFonts w:asciiTheme="majorHAnsi" w:eastAsiaTheme="minorEastAsia" w:hAnsiTheme="majorHAnsi" w:cstheme="majorHAnsi"/>
                <w:color w:val="000000" w:themeColor="text1"/>
              </w:rPr>
            </w:pPr>
            <m:oMathPara>
              <m:oMath>
                <m:r>
                  <w:rPr>
                    <w:rFonts w:ascii="Cambria Math" w:eastAsiaTheme="minorEastAsia" w:hAnsi="Cambria Math" w:cstheme="majorHAnsi"/>
                    <w:color w:val="000000" w:themeColor="text1"/>
                  </w:rPr>
                  <m:t>1×76=76</m:t>
                </m:r>
              </m:oMath>
            </m:oMathPara>
          </w:p>
        </w:tc>
        <w:tc>
          <w:tcPr>
            <w:tcW w:w="3021" w:type="dxa"/>
          </w:tcPr>
          <w:p w:rsidR="00A02CDA" w:rsidRDefault="00A02CDA" w:rsidP="00A02CDA">
            <w:pPr>
              <w:rPr>
                <w:rFonts w:asciiTheme="majorHAnsi" w:eastAsiaTheme="minorEastAsia" w:hAnsiTheme="majorHAnsi" w:cstheme="majorHAnsi"/>
                <w:color w:val="000000" w:themeColor="text1"/>
              </w:rPr>
            </w:pPr>
            <m:oMathPara>
              <m:oMath>
                <m:r>
                  <w:rPr>
                    <w:rFonts w:ascii="Cambria Math" w:eastAsiaTheme="minorEastAsia" w:hAnsi="Cambria Math" w:cstheme="majorHAnsi"/>
                    <w:color w:val="000000" w:themeColor="text1"/>
                  </w:rPr>
                  <m:t>4×76=304</m:t>
                </m:r>
              </m:oMath>
            </m:oMathPara>
          </w:p>
        </w:tc>
      </w:tr>
    </w:tbl>
    <w:p w:rsidR="00A02CDA" w:rsidRDefault="00A02CDA" w:rsidP="00EA6615">
      <w:pPr>
        <w:rPr>
          <w:rFonts w:asciiTheme="majorHAnsi" w:eastAsiaTheme="minorEastAsia" w:hAnsiTheme="majorHAnsi" w:cstheme="majorHAnsi"/>
          <w:i/>
          <w:color w:val="000000" w:themeColor="text1"/>
          <w:sz w:val="20"/>
          <w:szCs w:val="20"/>
        </w:rPr>
      </w:pPr>
      <w:r w:rsidRPr="00A02CDA">
        <w:rPr>
          <w:rFonts w:asciiTheme="majorHAnsi" w:eastAsiaTheme="minorEastAsia" w:hAnsiTheme="majorHAnsi" w:cstheme="majorHAnsi"/>
          <w:i/>
          <w:color w:val="000000" w:themeColor="text1"/>
          <w:sz w:val="20"/>
          <w:szCs w:val="20"/>
        </w:rPr>
        <w:t>Provjera:</w:t>
      </w:r>
    </w:p>
    <w:p w:rsidR="00A02CDA" w:rsidRPr="00A02CDA" w:rsidRDefault="00A02CDA" w:rsidP="00EA6615">
      <w:pPr>
        <w:rPr>
          <w:rFonts w:asciiTheme="majorHAnsi" w:eastAsiaTheme="minorEastAsia" w:hAnsiTheme="majorHAnsi" w:cstheme="maj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color w:val="000000" w:themeColor="text1"/>
            </w:rPr>
            <m:t>76+76+304=456</m:t>
          </m:r>
        </m:oMath>
      </m:oMathPara>
    </w:p>
    <w:p w:rsidR="00A02CDA" w:rsidRPr="00A02CDA" w:rsidRDefault="00A02CDA" w:rsidP="00EA6615">
      <w:pPr>
        <w:rPr>
          <w:rFonts w:asciiTheme="majorHAnsi" w:eastAsiaTheme="minorEastAsia" w:hAnsiTheme="majorHAnsi" w:cstheme="maj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color w:val="000000" w:themeColor="text1"/>
            </w:rPr>
            <m:t>76:76:304</m:t>
          </m:r>
        </m:oMath>
      </m:oMathPara>
    </w:p>
    <w:p w:rsidR="00A02CDA" w:rsidRDefault="00A02CDA" w:rsidP="00EA6615">
      <w:pPr>
        <w:rPr>
          <w:rFonts w:asciiTheme="majorHAnsi" w:eastAsiaTheme="minorEastAsia" w:hAnsiTheme="majorHAnsi" w:cstheme="majorHAnsi"/>
          <w:color w:val="000000" w:themeColor="text1"/>
        </w:rPr>
      </w:pPr>
      <w:r w:rsidRPr="00A02CDA">
        <w:rPr>
          <w:rFonts w:asciiTheme="majorHAnsi" w:eastAsiaTheme="minorEastAsia" w:hAnsiTheme="majorHAnsi" w:cstheme="majorHAnsi"/>
          <w:i/>
          <w:color w:val="000000" w:themeColor="text1"/>
          <w:sz w:val="20"/>
          <w:szCs w:val="20"/>
        </w:rPr>
        <w:t>Opis:</w:t>
      </w:r>
      <w:r>
        <w:rPr>
          <w:rFonts w:asciiTheme="majorHAnsi" w:eastAsiaTheme="minorEastAsia" w:hAnsiTheme="majorHAnsi" w:cstheme="majorHAnsi"/>
          <w:i/>
          <w:color w:val="000000" w:themeColor="text1"/>
          <w:sz w:val="20"/>
          <w:szCs w:val="20"/>
        </w:rPr>
        <w:t xml:space="preserve"> </w:t>
      </w:r>
      <w:r w:rsidR="00773328">
        <w:rPr>
          <w:rFonts w:asciiTheme="majorHAnsi" w:eastAsiaTheme="minorEastAsia" w:hAnsiTheme="majorHAnsi" w:cstheme="majorHAnsi"/>
          <w:color w:val="000000" w:themeColor="text1"/>
        </w:rPr>
        <w:t xml:space="preserve">Ukupnu masu žbuke podijelimo na 6 jednakih dijelova, zatim svaki dio množimo s onim brojem u kojem se pojedini dio žbuke nalazi u omjeru. Množenjem smo dobili da se u 456 kg žbuke nalazi </w:t>
      </w:r>
      <w:r w:rsidR="00773328" w:rsidRPr="00773328">
        <w:rPr>
          <w:rFonts w:asciiTheme="majorHAnsi" w:eastAsiaTheme="minorEastAsia" w:hAnsiTheme="majorHAnsi" w:cstheme="majorHAnsi"/>
          <w:b/>
          <w:color w:val="7030A0"/>
        </w:rPr>
        <w:t>76 kg cementa</w:t>
      </w:r>
      <w:r w:rsidR="00B40A46">
        <w:rPr>
          <w:rFonts w:asciiTheme="majorHAnsi" w:eastAsiaTheme="minorEastAsia" w:hAnsiTheme="majorHAnsi" w:cstheme="majorHAnsi"/>
          <w:color w:val="000000" w:themeColor="text1"/>
        </w:rPr>
        <w:t>, 76 kg vapna i 304 kg pijeska</w:t>
      </w:r>
      <w:r w:rsidR="00773328">
        <w:rPr>
          <w:rFonts w:asciiTheme="majorHAnsi" w:eastAsiaTheme="minorEastAsia" w:hAnsiTheme="majorHAnsi" w:cstheme="majorHAnsi"/>
          <w:color w:val="000000" w:themeColor="text1"/>
        </w:rPr>
        <w:t>.</w:t>
      </w:r>
    </w:p>
    <w:p w:rsidR="00773328" w:rsidRDefault="00773328" w:rsidP="00EA6615">
      <w:pPr>
        <w:rPr>
          <w:rFonts w:ascii="Bradley Hand ITC" w:eastAsiaTheme="minorEastAsia" w:hAnsi="Bradley Hand ITC" w:cstheme="majorHAnsi"/>
          <w:b/>
          <w:color w:val="000000" w:themeColor="text1"/>
        </w:rPr>
      </w:pPr>
    </w:p>
    <w:p w:rsidR="00773328" w:rsidRPr="00773328" w:rsidRDefault="00773328" w:rsidP="00773328">
      <w:pPr>
        <w:jc w:val="right"/>
        <w:rPr>
          <w:rFonts w:ascii="Bradley Hand ITC" w:eastAsiaTheme="minorEastAsia" w:hAnsi="Bradley Hand ITC" w:cstheme="majorHAnsi"/>
          <w:b/>
          <w:color w:val="000000" w:themeColor="text1"/>
        </w:rPr>
      </w:pPr>
      <w:r>
        <w:rPr>
          <w:rFonts w:ascii="Bradley Hand ITC" w:eastAsiaTheme="minorEastAsia" w:hAnsi="Bradley Hand ITC" w:cstheme="majorHAnsi"/>
          <w:b/>
          <w:color w:val="000000" w:themeColor="text1"/>
        </w:rPr>
        <w:t>Mateja Podolski, 1.a</w:t>
      </w:r>
    </w:p>
    <w:p w:rsidR="00EA6615" w:rsidRPr="00EA6615" w:rsidRDefault="00EA6615" w:rsidP="00773328">
      <w:pPr>
        <w:rPr>
          <w:rFonts w:ascii="Bradley Hand ITC" w:hAnsi="Bradley Hand ITC"/>
          <w:b/>
          <w:color w:val="000000" w:themeColor="text1"/>
          <w:sz w:val="28"/>
        </w:rPr>
      </w:pPr>
    </w:p>
    <w:sectPr w:rsidR="00EA6615" w:rsidRPr="00EA6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10079"/>
    <w:multiLevelType w:val="hybridMultilevel"/>
    <w:tmpl w:val="6D18A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15"/>
    <w:rsid w:val="001972F0"/>
    <w:rsid w:val="00541DC6"/>
    <w:rsid w:val="00645E6A"/>
    <w:rsid w:val="00773328"/>
    <w:rsid w:val="007F26A9"/>
    <w:rsid w:val="009271D0"/>
    <w:rsid w:val="00A02CDA"/>
    <w:rsid w:val="00B40A46"/>
    <w:rsid w:val="00BD2414"/>
    <w:rsid w:val="00C23469"/>
    <w:rsid w:val="00C73B03"/>
    <w:rsid w:val="00EA6615"/>
    <w:rsid w:val="00EF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659C"/>
  <w15:chartTrackingRefBased/>
  <w15:docId w15:val="{FF8DC5E7-9239-4F84-A0AD-6661C9D8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6615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EA6615"/>
    <w:rPr>
      <w:color w:val="808080"/>
    </w:rPr>
  </w:style>
  <w:style w:type="table" w:styleId="Reetkatablice">
    <w:name w:val="Table Grid"/>
    <w:basedOn w:val="Obinatablica"/>
    <w:uiPriority w:val="39"/>
    <w:rsid w:val="00A02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Podolski</dc:creator>
  <cp:keywords/>
  <dc:description/>
  <cp:lastModifiedBy>Mateja Podolski</cp:lastModifiedBy>
  <cp:revision>8</cp:revision>
  <dcterms:created xsi:type="dcterms:W3CDTF">2020-12-14T22:23:00Z</dcterms:created>
  <dcterms:modified xsi:type="dcterms:W3CDTF">2020-12-15T09:41:00Z</dcterms:modified>
</cp:coreProperties>
</file>