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53C73" w14:textId="38436FA1" w:rsidR="00247C5A" w:rsidRDefault="00247C5A" w:rsidP="00247C5A">
      <w:pPr>
        <w:jc w:val="center"/>
      </w:pPr>
      <w:r>
        <w:t>Nastavna tema: Fenoli</w:t>
      </w:r>
    </w:p>
    <w:p w14:paraId="3A7CC764" w14:textId="77777777" w:rsidR="00247C5A" w:rsidRDefault="00247C5A" w:rsidP="00247C5A"/>
    <w:p w14:paraId="5FFA2955" w14:textId="77777777" w:rsidR="00247C5A" w:rsidRDefault="00247C5A" w:rsidP="00247C5A">
      <w:r>
        <w:t>Ishodi:</w:t>
      </w:r>
    </w:p>
    <w:p w14:paraId="062F926D" w14:textId="4E35663B" w:rsidR="00247C5A" w:rsidRDefault="00247C5A" w:rsidP="00247C5A">
      <w:pPr>
        <w:spacing w:after="0"/>
      </w:pPr>
      <w:r>
        <w:t>•razlikovati fenole od alkohola</w:t>
      </w:r>
    </w:p>
    <w:p w14:paraId="6A11250E" w14:textId="719FBDB2" w:rsidR="00247C5A" w:rsidRDefault="00247C5A" w:rsidP="00247C5A">
      <w:pPr>
        <w:spacing w:after="0"/>
      </w:pPr>
      <w:r>
        <w:t>•utvrditi da je fenol otrovan</w:t>
      </w:r>
    </w:p>
    <w:p w14:paraId="3481D38D" w14:textId="183D54D2" w:rsidR="00247C5A" w:rsidRDefault="00247C5A" w:rsidP="00247C5A">
      <w:pPr>
        <w:spacing w:after="0"/>
      </w:pPr>
      <w:r>
        <w:t>•predložiti način dokazivanja OH-skupine u fenolu</w:t>
      </w:r>
    </w:p>
    <w:p w14:paraId="739DA3A2" w14:textId="03EBB936" w:rsidR="00247C5A" w:rsidRDefault="00247C5A" w:rsidP="00247C5A">
      <w:pPr>
        <w:spacing w:after="0"/>
      </w:pPr>
      <w:r>
        <w:t>•primijeniti pravila za imenovanje arena i imenovati fenole</w:t>
      </w:r>
    </w:p>
    <w:p w14:paraId="019B6EC6" w14:textId="052CF395" w:rsidR="00247C5A" w:rsidRDefault="00247C5A" w:rsidP="00247C5A">
      <w:pPr>
        <w:spacing w:after="0"/>
      </w:pPr>
      <w:r>
        <w:t xml:space="preserve">•prikazati jednadžbama da je fenol kiselina, a natrijev </w:t>
      </w:r>
      <w:proofErr w:type="spellStart"/>
      <w:r>
        <w:t>fenoksid</w:t>
      </w:r>
      <w:proofErr w:type="spellEnd"/>
      <w:r>
        <w:t xml:space="preserve"> sol slabe kiseline</w:t>
      </w:r>
    </w:p>
    <w:p w14:paraId="42F54B37" w14:textId="28895FFD" w:rsidR="00247C5A" w:rsidRDefault="00247C5A" w:rsidP="00247C5A">
      <w:pPr>
        <w:spacing w:after="0"/>
      </w:pPr>
      <w:r>
        <w:t>•uskladiti visoka tališta i vrelišta fenola s vodikovim vezama</w:t>
      </w:r>
    </w:p>
    <w:p w14:paraId="57535A0B" w14:textId="393443FA" w:rsidR="00247C5A" w:rsidRDefault="00247C5A" w:rsidP="00247C5A">
      <w:pPr>
        <w:spacing w:after="0"/>
      </w:pPr>
      <w:r>
        <w:t>•predložiti način dokazivanja fenola u otpadnim vodama</w:t>
      </w:r>
    </w:p>
    <w:p w14:paraId="33B22DDD" w14:textId="2520AA35" w:rsidR="00247C5A" w:rsidRDefault="00247C5A" w:rsidP="00247C5A">
      <w:pPr>
        <w:spacing w:after="0"/>
      </w:pPr>
      <w:r>
        <w:t>•navesti važnost fenola u farmaceutskoj industriji</w:t>
      </w:r>
    </w:p>
    <w:p w14:paraId="19C28C91" w14:textId="77777777" w:rsidR="00247C5A" w:rsidRDefault="00247C5A" w:rsidP="00247C5A">
      <w:pPr>
        <w:spacing w:after="0"/>
      </w:pPr>
      <w:r>
        <w:t>•predvidjeti antioksidativno djelovanje fenola u namirnicama</w:t>
      </w:r>
    </w:p>
    <w:p w14:paraId="647CEF63" w14:textId="77777777" w:rsidR="00247C5A" w:rsidRDefault="00247C5A" w:rsidP="00247C5A">
      <w:pPr>
        <w:spacing w:after="0"/>
      </w:pPr>
    </w:p>
    <w:p w14:paraId="57DDCB8D" w14:textId="57975AA2" w:rsidR="00247C5A" w:rsidRDefault="00247C5A" w:rsidP="00247C5A">
      <w:pPr>
        <w:spacing w:after="0"/>
      </w:pPr>
      <w:r>
        <w:t>Vrsta nastavnoga sata: obrada nastavnih sadržaja</w:t>
      </w:r>
    </w:p>
    <w:p w14:paraId="72D6C06E" w14:textId="77777777" w:rsidR="00247C5A" w:rsidRDefault="00247C5A" w:rsidP="00247C5A"/>
    <w:p w14:paraId="33A11E7E" w14:textId="77777777" w:rsidR="00247C5A" w:rsidRDefault="00247C5A" w:rsidP="00247C5A">
      <w:r>
        <w:t>Aktivnosti za učenike:</w:t>
      </w:r>
    </w:p>
    <w:p w14:paraId="471B9C38" w14:textId="1B25CA7A" w:rsidR="00247C5A" w:rsidRDefault="00247C5A" w:rsidP="00247C5A">
      <w:pPr>
        <w:pStyle w:val="Odlomakpopisa"/>
        <w:numPr>
          <w:ilvl w:val="0"/>
          <w:numId w:val="1"/>
        </w:numPr>
      </w:pPr>
      <w:r>
        <w:t>Proučite prezentaciju pod naslovom Fenoli</w:t>
      </w:r>
    </w:p>
    <w:p w14:paraId="0944DF06" w14:textId="5581DD79" w:rsidR="00247C5A" w:rsidRDefault="00247C5A" w:rsidP="00247C5A">
      <w:pPr>
        <w:pStyle w:val="Odlomakpopisa"/>
        <w:numPr>
          <w:ilvl w:val="0"/>
          <w:numId w:val="1"/>
        </w:numPr>
      </w:pPr>
      <w:r>
        <w:t>U bilježnice napravite bilješke vezane za fenole</w:t>
      </w:r>
      <w:r w:rsidR="00A824D5">
        <w:t xml:space="preserve"> i riješite zadatke na kraju prezentacije</w:t>
      </w:r>
    </w:p>
    <w:p w14:paraId="2FB53234" w14:textId="1821E3F7" w:rsidR="00247C5A" w:rsidRDefault="00247C5A">
      <w:r>
        <w:br w:type="page"/>
      </w:r>
    </w:p>
    <w:p w14:paraId="35F3B162" w14:textId="21D7D135" w:rsidR="00247C5A" w:rsidRDefault="00247C5A" w:rsidP="00247C5A">
      <w:pPr>
        <w:jc w:val="center"/>
      </w:pPr>
      <w:r>
        <w:lastRenderedPageBreak/>
        <w:t xml:space="preserve">Nastavna tema: </w:t>
      </w:r>
      <w:r w:rsidR="007B12DD">
        <w:t>Eteri</w:t>
      </w:r>
    </w:p>
    <w:p w14:paraId="60E8BC70" w14:textId="77777777" w:rsidR="00247C5A" w:rsidRDefault="00247C5A" w:rsidP="00247C5A"/>
    <w:p w14:paraId="5B920B99" w14:textId="77777777" w:rsidR="00247C5A" w:rsidRDefault="00247C5A" w:rsidP="00247C5A">
      <w:r>
        <w:t>Ishodi:</w:t>
      </w:r>
    </w:p>
    <w:p w14:paraId="28EBFDB7" w14:textId="1437A07D" w:rsidR="007B12DD" w:rsidRDefault="007B12DD" w:rsidP="007B12DD">
      <w:pPr>
        <w:spacing w:after="0"/>
      </w:pPr>
      <w:r>
        <w:t>•imenovati etere i prikazati ih kondenziranim strukturnim formulama i formulama s veznim crticama</w:t>
      </w:r>
    </w:p>
    <w:p w14:paraId="00712BCD" w14:textId="3514A179" w:rsidR="007B12DD" w:rsidRDefault="007B12DD" w:rsidP="007B12DD">
      <w:pPr>
        <w:spacing w:after="0"/>
      </w:pPr>
      <w:r>
        <w:t>•opisati nisko vrelište etera</w:t>
      </w:r>
    </w:p>
    <w:p w14:paraId="10AA148B" w14:textId="73836310" w:rsidR="007B12DD" w:rsidRDefault="007B12DD" w:rsidP="007B12DD">
      <w:pPr>
        <w:spacing w:after="0"/>
      </w:pPr>
      <w:r>
        <w:t>•predvidjeti koje se tvari dobro otapaju u eteru</w:t>
      </w:r>
    </w:p>
    <w:p w14:paraId="67E2CD65" w14:textId="127C614A" w:rsidR="007B12DD" w:rsidRDefault="007B12DD" w:rsidP="007B12DD">
      <w:pPr>
        <w:spacing w:after="0"/>
      </w:pPr>
      <w:r>
        <w:t>•prikazati kemijskim jednadžbama dobivanje etera s istim i različitim radikalnim skupinama</w:t>
      </w:r>
    </w:p>
    <w:p w14:paraId="7F2F7BCA" w14:textId="31CF1CC9" w:rsidR="00247C5A" w:rsidRDefault="007B12DD" w:rsidP="007B12DD">
      <w:pPr>
        <w:spacing w:after="0"/>
      </w:pPr>
      <w:r>
        <w:t>•navesti upotrebu etera</w:t>
      </w:r>
    </w:p>
    <w:p w14:paraId="7190083C" w14:textId="77777777" w:rsidR="007B12DD" w:rsidRDefault="007B12DD" w:rsidP="007B12DD">
      <w:pPr>
        <w:spacing w:after="0"/>
      </w:pPr>
    </w:p>
    <w:p w14:paraId="5BACF855" w14:textId="77777777" w:rsidR="00247C5A" w:rsidRDefault="00247C5A" w:rsidP="00247C5A">
      <w:pPr>
        <w:spacing w:after="0"/>
      </w:pPr>
      <w:r>
        <w:t>Vrsta nastavnoga sata: obrada nastavnih sadržaja</w:t>
      </w:r>
    </w:p>
    <w:p w14:paraId="15BFA9C7" w14:textId="77777777" w:rsidR="00247C5A" w:rsidRDefault="00247C5A" w:rsidP="00247C5A"/>
    <w:p w14:paraId="74E0E30C" w14:textId="77777777" w:rsidR="00247C5A" w:rsidRDefault="00247C5A" w:rsidP="00247C5A">
      <w:r>
        <w:t>Aktivnosti za učenike:</w:t>
      </w:r>
    </w:p>
    <w:p w14:paraId="7273468E" w14:textId="3BCFCE7E" w:rsidR="00247C5A" w:rsidRDefault="00247C5A" w:rsidP="00247C5A">
      <w:pPr>
        <w:pStyle w:val="Odlomakpopisa"/>
        <w:numPr>
          <w:ilvl w:val="0"/>
          <w:numId w:val="3"/>
        </w:numPr>
      </w:pPr>
      <w:r>
        <w:t xml:space="preserve">Proučite prezentaciju pod naslovom </w:t>
      </w:r>
      <w:r w:rsidR="007B12DD">
        <w:t>Eter</w:t>
      </w:r>
    </w:p>
    <w:p w14:paraId="4B66B7E3" w14:textId="3C4AA9AB" w:rsidR="00247C5A" w:rsidRDefault="00247C5A" w:rsidP="00247C5A">
      <w:pPr>
        <w:pStyle w:val="Odlomakpopisa"/>
        <w:numPr>
          <w:ilvl w:val="0"/>
          <w:numId w:val="3"/>
        </w:numPr>
      </w:pPr>
      <w:r>
        <w:t xml:space="preserve">U bilježnice napravite bilješke vezane za </w:t>
      </w:r>
      <w:r w:rsidR="007B12DD">
        <w:t>etere</w:t>
      </w:r>
      <w:r w:rsidR="00A824D5" w:rsidRPr="00A824D5">
        <w:t xml:space="preserve"> </w:t>
      </w:r>
      <w:r w:rsidR="00A824D5">
        <w:t>i riješite zadatke na kraju prezentacije</w:t>
      </w:r>
    </w:p>
    <w:p w14:paraId="49704697" w14:textId="3B4C2447" w:rsidR="007B12DD" w:rsidRDefault="007B12DD" w:rsidP="00A824D5">
      <w:pPr>
        <w:pStyle w:val="Odlomakpopisa"/>
      </w:pPr>
    </w:p>
    <w:p w14:paraId="67333B8B" w14:textId="77777777" w:rsidR="00566EBB" w:rsidRDefault="00566EBB"/>
    <w:sectPr w:rsidR="0056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14D76"/>
    <w:multiLevelType w:val="hybridMultilevel"/>
    <w:tmpl w:val="BA025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8011B"/>
    <w:multiLevelType w:val="hybridMultilevel"/>
    <w:tmpl w:val="BA025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137C"/>
    <w:multiLevelType w:val="hybridMultilevel"/>
    <w:tmpl w:val="BA025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A"/>
    <w:rsid w:val="00247C5A"/>
    <w:rsid w:val="00566EBB"/>
    <w:rsid w:val="007B12DD"/>
    <w:rsid w:val="00A824D5"/>
    <w:rsid w:val="00DA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0281"/>
  <w15:chartTrackingRefBased/>
  <w15:docId w15:val="{1995915C-8A9D-4AF9-BC34-62926356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Prenković</dc:creator>
  <cp:keywords/>
  <dc:description/>
  <cp:lastModifiedBy>Dinka Prenković</cp:lastModifiedBy>
  <cp:revision>1</cp:revision>
  <dcterms:created xsi:type="dcterms:W3CDTF">2020-12-15T12:15:00Z</dcterms:created>
  <dcterms:modified xsi:type="dcterms:W3CDTF">2020-12-15T21:38:00Z</dcterms:modified>
</cp:coreProperties>
</file>